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D7574" w14:textId="657D2D4C" w:rsidR="00B03EA9" w:rsidRPr="001A491D" w:rsidRDefault="0026648B" w:rsidP="00B03EA9">
      <w:pPr>
        <w:pStyle w:val="Title"/>
        <w:rPr>
          <w:sz w:val="40"/>
          <w:szCs w:val="40"/>
        </w:rPr>
      </w:pPr>
      <w:r>
        <w:rPr>
          <w:sz w:val="40"/>
          <w:szCs w:val="40"/>
        </w:rPr>
        <w:t>202</w:t>
      </w:r>
      <w:r w:rsidR="007F65DF">
        <w:rPr>
          <w:sz w:val="40"/>
          <w:szCs w:val="40"/>
        </w:rPr>
        <w:t>1</w:t>
      </w:r>
      <w:r>
        <w:rPr>
          <w:sz w:val="40"/>
          <w:szCs w:val="40"/>
        </w:rPr>
        <w:t xml:space="preserve"> AIPG </w:t>
      </w:r>
      <w:r w:rsidR="00F61592">
        <w:rPr>
          <w:sz w:val="40"/>
          <w:szCs w:val="40"/>
        </w:rPr>
        <w:t>MN Annual Meeting</w:t>
      </w:r>
      <w:r w:rsidR="00B03EA9" w:rsidRPr="001A491D">
        <w:rPr>
          <w:sz w:val="40"/>
          <w:szCs w:val="40"/>
        </w:rPr>
        <w:t xml:space="preserve"> – </w:t>
      </w:r>
      <w:r w:rsidR="00F61592">
        <w:rPr>
          <w:sz w:val="40"/>
          <w:szCs w:val="40"/>
        </w:rPr>
        <w:t>December 15, 2021</w:t>
      </w:r>
    </w:p>
    <w:p w14:paraId="7B7FB2C9" w14:textId="6AD0987D" w:rsidR="00B03EA9" w:rsidRDefault="00B03EA9" w:rsidP="00B03EA9">
      <w:r>
        <w:t xml:space="preserve">Attending the meeting: </w:t>
      </w:r>
      <w:r w:rsidR="004416A7">
        <w:t xml:space="preserve">Shanna </w:t>
      </w:r>
      <w:r w:rsidR="00D8277F">
        <w:t>Schmitt, Dan Hunter</w:t>
      </w:r>
      <w:r w:rsidR="004416A7">
        <w:t xml:space="preserve">, </w:t>
      </w:r>
      <w:r w:rsidR="00831B54">
        <w:t xml:space="preserve">Alex Blel, Marian Kramer, Rebecca Ryser, Patrick Sweeney, </w:t>
      </w:r>
      <w:r w:rsidR="00EC1403">
        <w:t>Ben Czeck</w:t>
      </w:r>
      <w:r w:rsidR="00144509">
        <w:t xml:space="preserve">, Paul </w:t>
      </w:r>
      <w:proofErr w:type="spellStart"/>
      <w:r w:rsidR="00144509">
        <w:t>Putzier</w:t>
      </w:r>
      <w:proofErr w:type="spellEnd"/>
      <w:r w:rsidR="00144509">
        <w:t xml:space="preserve">, </w:t>
      </w:r>
      <w:r w:rsidR="00966D5E">
        <w:t xml:space="preserve">Lauren Larkin, </w:t>
      </w:r>
      <w:r w:rsidR="009038F3">
        <w:t xml:space="preserve">Jeffery Neisse, Keith Rapp, </w:t>
      </w:r>
      <w:r w:rsidR="00072C0F">
        <w:t xml:space="preserve">Paula Berger, </w:t>
      </w:r>
      <w:r w:rsidR="00E43097">
        <w:t>Bruce Johnson</w:t>
      </w:r>
      <w:r w:rsidR="00BC083B">
        <w:t xml:space="preserve"> (left early)</w:t>
      </w:r>
      <w:r w:rsidR="00E730D0">
        <w:t xml:space="preserve">, Kelton Barr, </w:t>
      </w:r>
      <w:r w:rsidR="0028112F">
        <w:t xml:space="preserve">Curt Hudak, Jake Dalbec, </w:t>
      </w:r>
      <w:r w:rsidR="00807A4B">
        <w:t xml:space="preserve">Miller Gruenewald, </w:t>
      </w:r>
      <w:r w:rsidR="005C6AE8">
        <w:t>Christina Morrison</w:t>
      </w:r>
    </w:p>
    <w:p w14:paraId="258865DD" w14:textId="0B93E838" w:rsidR="004B0CF6" w:rsidRDefault="00A92EFB" w:rsidP="00A92EFB">
      <w:r>
        <w:t>The Meeting was called to order</w:t>
      </w:r>
      <w:r w:rsidR="004B0CF6">
        <w:t xml:space="preserve"> at </w:t>
      </w:r>
      <w:r w:rsidR="005C6AE8" w:rsidRPr="005C6AE8">
        <w:t>3:10 PM</w:t>
      </w:r>
      <w:r w:rsidRPr="005C6AE8">
        <w:t>.</w:t>
      </w:r>
    </w:p>
    <w:p w14:paraId="56E9CFD0" w14:textId="07A57152" w:rsidR="0058009C" w:rsidRPr="00F65F9F" w:rsidRDefault="00375F0B" w:rsidP="00C36AC4">
      <w:pPr>
        <w:pStyle w:val="ListParagraph"/>
        <w:numPr>
          <w:ilvl w:val="0"/>
          <w:numId w:val="1"/>
        </w:numPr>
        <w:spacing w:after="0" w:line="240" w:lineRule="auto"/>
      </w:pPr>
      <w:r w:rsidRPr="00F65F9F">
        <w:t>Review and approve 2020 Annual Meeting Minutes</w:t>
      </w:r>
    </w:p>
    <w:p w14:paraId="17B08A0F" w14:textId="33949B71" w:rsidR="00B639C4" w:rsidRPr="00F65F9F" w:rsidRDefault="0010216B" w:rsidP="00F65F9F">
      <w:pPr>
        <w:pStyle w:val="ListParagraph"/>
        <w:numPr>
          <w:ilvl w:val="1"/>
          <w:numId w:val="1"/>
        </w:numPr>
        <w:spacing w:after="0" w:line="240" w:lineRule="auto"/>
      </w:pPr>
      <w:r>
        <w:rPr>
          <w:b/>
        </w:rPr>
        <w:t xml:space="preserve">Jake Dalbec made a motion to </w:t>
      </w:r>
      <w:r w:rsidR="005532DB">
        <w:rPr>
          <w:b/>
        </w:rPr>
        <w:t xml:space="preserve">amend the 2020 annual meeting draft minutes to </w:t>
      </w:r>
      <w:r>
        <w:rPr>
          <w:b/>
        </w:rPr>
        <w:t xml:space="preserve">include Jake Dalbec and Shanna Schmitt’s Annual reports </w:t>
      </w:r>
      <w:r w:rsidR="005532DB">
        <w:rPr>
          <w:b/>
        </w:rPr>
        <w:t xml:space="preserve">for 2020 Executive Committee positions; motion passed.  </w:t>
      </w:r>
    </w:p>
    <w:p w14:paraId="129E1C96" w14:textId="77777777" w:rsidR="0096669D" w:rsidRPr="0058009C" w:rsidRDefault="0096669D" w:rsidP="0096669D">
      <w:pPr>
        <w:pStyle w:val="ListParagraph"/>
        <w:spacing w:after="0" w:line="40" w:lineRule="atLeast"/>
        <w:ind w:left="1440"/>
      </w:pPr>
    </w:p>
    <w:p w14:paraId="0FC94BC0" w14:textId="12F08890" w:rsidR="0096669D" w:rsidRDefault="002753AC" w:rsidP="007F252F">
      <w:pPr>
        <w:pStyle w:val="ListParagraph"/>
        <w:numPr>
          <w:ilvl w:val="0"/>
          <w:numId w:val="1"/>
        </w:numPr>
        <w:spacing w:line="360" w:lineRule="auto"/>
      </w:pPr>
      <w:r>
        <w:t>Election results:</w:t>
      </w:r>
    </w:p>
    <w:p w14:paraId="30B3AB4B" w14:textId="2CBBDB79" w:rsidR="00BA00B2" w:rsidRDefault="00BA00B2" w:rsidP="00BA00B2">
      <w:pPr>
        <w:pStyle w:val="ListParagraph"/>
        <w:numPr>
          <w:ilvl w:val="1"/>
          <w:numId w:val="1"/>
        </w:numPr>
        <w:spacing w:line="360" w:lineRule="auto"/>
      </w:pPr>
      <w:r>
        <w:t xml:space="preserve">34 voting AIPG-MN members. </w:t>
      </w:r>
    </w:p>
    <w:p w14:paraId="724F98ED" w14:textId="772649F7" w:rsidR="00046813" w:rsidRDefault="002753AC" w:rsidP="00BA00B2">
      <w:pPr>
        <w:pStyle w:val="ListParagraph"/>
        <w:numPr>
          <w:ilvl w:val="1"/>
          <w:numId w:val="1"/>
        </w:numPr>
        <w:spacing w:line="360" w:lineRule="auto"/>
      </w:pPr>
      <w:r>
        <w:t>Summary of results</w:t>
      </w:r>
      <w:r w:rsidR="005B3440">
        <w:t xml:space="preserve"> </w:t>
      </w:r>
    </w:p>
    <w:p w14:paraId="5C7D1C93" w14:textId="6D163C38" w:rsidR="002753AC" w:rsidRDefault="00AB5FC0" w:rsidP="007F252F">
      <w:pPr>
        <w:pStyle w:val="ListParagraph"/>
        <w:numPr>
          <w:ilvl w:val="2"/>
          <w:numId w:val="1"/>
        </w:numPr>
        <w:spacing w:line="360" w:lineRule="auto"/>
        <w:ind w:left="2174" w:hanging="187"/>
      </w:pPr>
      <w:r>
        <w:t>President-Elect – Ben Czeck, MEM-2877</w:t>
      </w:r>
    </w:p>
    <w:p w14:paraId="09111BF2" w14:textId="1C9090A2" w:rsidR="00E60DD9" w:rsidRDefault="00E60DD9" w:rsidP="00E60DD9">
      <w:pPr>
        <w:pStyle w:val="ListParagraph"/>
        <w:numPr>
          <w:ilvl w:val="3"/>
          <w:numId w:val="1"/>
        </w:numPr>
        <w:spacing w:line="360" w:lineRule="auto"/>
      </w:pPr>
      <w:r>
        <w:t xml:space="preserve">Received </w:t>
      </w:r>
      <w:r w:rsidR="00C234A5">
        <w:t>100% of votes.</w:t>
      </w:r>
      <w:r>
        <w:t xml:space="preserve"> </w:t>
      </w:r>
    </w:p>
    <w:p w14:paraId="3C6F09BC" w14:textId="5750E8AD" w:rsidR="00AB5FC0" w:rsidRDefault="00AB5FC0" w:rsidP="007F252F">
      <w:pPr>
        <w:pStyle w:val="ListParagraph"/>
        <w:numPr>
          <w:ilvl w:val="2"/>
          <w:numId w:val="1"/>
        </w:numPr>
        <w:spacing w:line="360" w:lineRule="auto"/>
        <w:ind w:left="2174" w:hanging="187"/>
      </w:pPr>
      <w:r>
        <w:t>Vice President – Marian Kramer, MEM-</w:t>
      </w:r>
      <w:r w:rsidR="00892BCD">
        <w:t>2463</w:t>
      </w:r>
    </w:p>
    <w:p w14:paraId="55FB16DA" w14:textId="3EE2B364" w:rsidR="00E60DD9" w:rsidRDefault="00E60DD9" w:rsidP="00E60DD9">
      <w:pPr>
        <w:pStyle w:val="ListParagraph"/>
        <w:numPr>
          <w:ilvl w:val="3"/>
          <w:numId w:val="1"/>
        </w:numPr>
        <w:spacing w:line="360" w:lineRule="auto"/>
      </w:pPr>
      <w:r>
        <w:t xml:space="preserve">Received </w:t>
      </w:r>
      <w:r w:rsidR="00C234A5">
        <w:t>97% of votes.</w:t>
      </w:r>
      <w:r>
        <w:t xml:space="preserve"> </w:t>
      </w:r>
    </w:p>
    <w:p w14:paraId="3DBCE260" w14:textId="77777777" w:rsidR="000A405A" w:rsidRDefault="000A405A" w:rsidP="000A405A">
      <w:pPr>
        <w:pStyle w:val="ListParagraph"/>
      </w:pPr>
    </w:p>
    <w:p w14:paraId="79CFF236" w14:textId="0D15329B" w:rsidR="000A405A" w:rsidRPr="00892BCD" w:rsidRDefault="00892BCD" w:rsidP="000A405A">
      <w:pPr>
        <w:pStyle w:val="ListParagraph"/>
        <w:numPr>
          <w:ilvl w:val="0"/>
          <w:numId w:val="1"/>
        </w:numPr>
        <w:rPr>
          <w:b/>
        </w:rPr>
      </w:pPr>
      <w:r>
        <w:t xml:space="preserve">Office and Committee Reports – See attached unless noted </w:t>
      </w:r>
    </w:p>
    <w:p w14:paraId="2AD3B484" w14:textId="6AF7C736" w:rsidR="0060758C" w:rsidRPr="00383B71" w:rsidRDefault="00892BCD" w:rsidP="0060758C">
      <w:pPr>
        <w:pStyle w:val="ListParagraph"/>
        <w:numPr>
          <w:ilvl w:val="1"/>
          <w:numId w:val="1"/>
        </w:numPr>
        <w:spacing w:line="360" w:lineRule="auto"/>
        <w:rPr>
          <w:b/>
        </w:rPr>
      </w:pPr>
      <w:r>
        <w:t>President</w:t>
      </w:r>
    </w:p>
    <w:p w14:paraId="3EA25BED" w14:textId="0C25148B" w:rsidR="00383B71" w:rsidRPr="0060758C" w:rsidRDefault="00383B71" w:rsidP="00383B71">
      <w:pPr>
        <w:pStyle w:val="ListParagraph"/>
        <w:numPr>
          <w:ilvl w:val="2"/>
          <w:numId w:val="1"/>
        </w:numPr>
        <w:spacing w:line="360" w:lineRule="auto"/>
        <w:rPr>
          <w:b/>
        </w:rPr>
      </w:pPr>
      <w:r>
        <w:t xml:space="preserve">AIPG-MN was successful at adapting to </w:t>
      </w:r>
      <w:r w:rsidR="006641BC">
        <w:t xml:space="preserve">virtual meetings and technical talks in 2021. </w:t>
      </w:r>
    </w:p>
    <w:p w14:paraId="5EB779A0" w14:textId="0195EC10" w:rsidR="00892BCD" w:rsidRPr="00246596" w:rsidRDefault="00892BCD" w:rsidP="0039704B">
      <w:pPr>
        <w:pStyle w:val="ListParagraph"/>
        <w:numPr>
          <w:ilvl w:val="1"/>
          <w:numId w:val="1"/>
        </w:numPr>
        <w:spacing w:line="360" w:lineRule="auto"/>
        <w:rPr>
          <w:b/>
        </w:rPr>
      </w:pPr>
      <w:r>
        <w:t xml:space="preserve">President-Elect </w:t>
      </w:r>
    </w:p>
    <w:p w14:paraId="6F8DE2C6" w14:textId="7BF49D40" w:rsidR="00246596" w:rsidRPr="00246596" w:rsidRDefault="009C04AF" w:rsidP="00246596">
      <w:pPr>
        <w:pStyle w:val="ListParagraph"/>
        <w:numPr>
          <w:ilvl w:val="2"/>
          <w:numId w:val="1"/>
        </w:numPr>
        <w:spacing w:line="360" w:lineRule="auto"/>
        <w:rPr>
          <w:b/>
        </w:rPr>
      </w:pPr>
      <w:r>
        <w:t>Ongoing i</w:t>
      </w:r>
      <w:r w:rsidR="00246596">
        <w:t>nterview</w:t>
      </w:r>
      <w:r>
        <w:t>s with</w:t>
      </w:r>
      <w:r w:rsidR="00246596">
        <w:t xml:space="preserve"> BIPOC folks within the industry</w:t>
      </w:r>
      <w:r>
        <w:t>.</w:t>
      </w:r>
    </w:p>
    <w:p w14:paraId="03A27927" w14:textId="7ED2797E" w:rsidR="00246596" w:rsidRPr="0060758C" w:rsidRDefault="00246596" w:rsidP="00246596">
      <w:pPr>
        <w:pStyle w:val="ListParagraph"/>
        <w:numPr>
          <w:ilvl w:val="2"/>
          <w:numId w:val="1"/>
        </w:numPr>
        <w:spacing w:line="360" w:lineRule="auto"/>
        <w:rPr>
          <w:b/>
        </w:rPr>
      </w:pPr>
      <w:r>
        <w:t>Sending out a poll for dates</w:t>
      </w:r>
      <w:r w:rsidR="00F511EE">
        <w:t xml:space="preserve">, time, and frequency of </w:t>
      </w:r>
      <w:proofErr w:type="spellStart"/>
      <w:r w:rsidR="00F511EE">
        <w:t>ExComm</w:t>
      </w:r>
      <w:proofErr w:type="spellEnd"/>
      <w:r w:rsidR="00F511EE">
        <w:t xml:space="preserve"> meetings in 2022.</w:t>
      </w:r>
    </w:p>
    <w:p w14:paraId="6B8BE1EA" w14:textId="6D56AA73" w:rsidR="0060758C" w:rsidRPr="00892BCD" w:rsidRDefault="0060758C" w:rsidP="00246596">
      <w:pPr>
        <w:pStyle w:val="ListParagraph"/>
        <w:numPr>
          <w:ilvl w:val="2"/>
          <w:numId w:val="1"/>
        </w:numPr>
        <w:spacing w:line="360" w:lineRule="auto"/>
        <w:rPr>
          <w:b/>
        </w:rPr>
      </w:pPr>
      <w:r>
        <w:t>Will require volunteers for coordination with AIPG-WI for a joint field trip.</w:t>
      </w:r>
    </w:p>
    <w:p w14:paraId="388FCE67" w14:textId="66175DE8" w:rsidR="00892BCD" w:rsidRPr="00246596" w:rsidRDefault="00892BCD" w:rsidP="0039704B">
      <w:pPr>
        <w:pStyle w:val="ListParagraph"/>
        <w:numPr>
          <w:ilvl w:val="1"/>
          <w:numId w:val="1"/>
        </w:numPr>
        <w:spacing w:line="360" w:lineRule="auto"/>
        <w:rPr>
          <w:b/>
        </w:rPr>
      </w:pPr>
      <w:r>
        <w:t xml:space="preserve">Vice President </w:t>
      </w:r>
    </w:p>
    <w:p w14:paraId="387ACC69" w14:textId="14568161" w:rsidR="003F375D" w:rsidRPr="003F375D" w:rsidRDefault="003F375D" w:rsidP="00246596">
      <w:pPr>
        <w:pStyle w:val="ListParagraph"/>
        <w:numPr>
          <w:ilvl w:val="2"/>
          <w:numId w:val="1"/>
        </w:numPr>
        <w:spacing w:line="360" w:lineRule="auto"/>
        <w:rPr>
          <w:b/>
        </w:rPr>
      </w:pPr>
      <w:r>
        <w:rPr>
          <w:bCs/>
        </w:rPr>
        <w:t xml:space="preserve">Technical talk attendance was still strong despite COVID challenges and virtual talks. </w:t>
      </w:r>
    </w:p>
    <w:p w14:paraId="297A7775" w14:textId="6CF2C4F5" w:rsidR="00246596" w:rsidRPr="00892BCD" w:rsidRDefault="00246596" w:rsidP="00246596">
      <w:pPr>
        <w:pStyle w:val="ListParagraph"/>
        <w:numPr>
          <w:ilvl w:val="2"/>
          <w:numId w:val="1"/>
        </w:numPr>
        <w:spacing w:line="360" w:lineRule="auto"/>
        <w:rPr>
          <w:b/>
        </w:rPr>
      </w:pPr>
      <w:r>
        <w:t xml:space="preserve">Will send Marian </w:t>
      </w:r>
      <w:r w:rsidR="003F375D">
        <w:t xml:space="preserve">Kramer </w:t>
      </w:r>
      <w:r>
        <w:t xml:space="preserve">a spreadsheet of previous technical talks to see what has been done in the past. </w:t>
      </w:r>
    </w:p>
    <w:p w14:paraId="0B2DFBC9" w14:textId="67F6777E" w:rsidR="00892BCD" w:rsidRPr="00692183" w:rsidRDefault="00892BCD" w:rsidP="0039704B">
      <w:pPr>
        <w:pStyle w:val="ListParagraph"/>
        <w:numPr>
          <w:ilvl w:val="1"/>
          <w:numId w:val="1"/>
        </w:numPr>
        <w:spacing w:line="360" w:lineRule="auto"/>
        <w:rPr>
          <w:b/>
        </w:rPr>
      </w:pPr>
      <w:r>
        <w:t>Secretary</w:t>
      </w:r>
    </w:p>
    <w:p w14:paraId="7553146E" w14:textId="1E7A62FB" w:rsidR="00692183" w:rsidRPr="00892BCD" w:rsidRDefault="00692183" w:rsidP="00692183">
      <w:pPr>
        <w:pStyle w:val="ListParagraph"/>
        <w:numPr>
          <w:ilvl w:val="2"/>
          <w:numId w:val="1"/>
        </w:numPr>
        <w:spacing w:line="360" w:lineRule="auto"/>
        <w:rPr>
          <w:b/>
        </w:rPr>
      </w:pPr>
      <w:r>
        <w:lastRenderedPageBreak/>
        <w:t xml:space="preserve">In 2021, his field schedule kept him from many meetings. In 2022, should be able to attend more meetings with different role at Braun. </w:t>
      </w:r>
    </w:p>
    <w:p w14:paraId="740A9178" w14:textId="3E23D9F8" w:rsidR="00892BCD" w:rsidRPr="0060758C" w:rsidRDefault="00D32AF5" w:rsidP="0039704B">
      <w:pPr>
        <w:pStyle w:val="ListParagraph"/>
        <w:numPr>
          <w:ilvl w:val="1"/>
          <w:numId w:val="1"/>
        </w:numPr>
        <w:spacing w:line="360" w:lineRule="auto"/>
        <w:rPr>
          <w:b/>
        </w:rPr>
      </w:pPr>
      <w:r>
        <w:t xml:space="preserve">Treasurer </w:t>
      </w:r>
    </w:p>
    <w:p w14:paraId="006DD2F1" w14:textId="7D173467" w:rsidR="0060758C" w:rsidRPr="00920CDA" w:rsidRDefault="00101380" w:rsidP="0060758C">
      <w:pPr>
        <w:pStyle w:val="ListParagraph"/>
        <w:numPr>
          <w:ilvl w:val="2"/>
          <w:numId w:val="1"/>
        </w:numPr>
        <w:spacing w:line="360" w:lineRule="auto"/>
        <w:rPr>
          <w:b/>
        </w:rPr>
      </w:pPr>
      <w:r>
        <w:t xml:space="preserve">Golf outing </w:t>
      </w:r>
      <w:r w:rsidR="00BF0C3C">
        <w:t>was greatest expense in 2021</w:t>
      </w:r>
      <w:r w:rsidR="00BC522B">
        <w:t xml:space="preserve">, but it also generated almost $2,800 in revenue. </w:t>
      </w:r>
    </w:p>
    <w:p w14:paraId="353C22A8" w14:textId="0005AFA3" w:rsidR="00920CDA" w:rsidRPr="00D32AF5" w:rsidRDefault="00920CDA" w:rsidP="0060758C">
      <w:pPr>
        <w:pStyle w:val="ListParagraph"/>
        <w:numPr>
          <w:ilvl w:val="2"/>
          <w:numId w:val="1"/>
        </w:numPr>
        <w:spacing w:line="360" w:lineRule="auto"/>
        <w:rPr>
          <w:b/>
        </w:rPr>
      </w:pPr>
      <w:r>
        <w:t xml:space="preserve">Gave out six FG exam grants </w:t>
      </w:r>
      <w:r w:rsidR="00BC522B">
        <w:t xml:space="preserve">and </w:t>
      </w:r>
      <w:r w:rsidR="00225476">
        <w:t>a $1,000 scholarship</w:t>
      </w:r>
      <w:r w:rsidR="00A60F03">
        <w:t xml:space="preserve"> in 2021. </w:t>
      </w:r>
    </w:p>
    <w:p w14:paraId="093C2C7A" w14:textId="5902EC67" w:rsidR="00D32AF5" w:rsidRPr="00D32AF5" w:rsidRDefault="00D32AF5" w:rsidP="0039704B">
      <w:pPr>
        <w:pStyle w:val="ListParagraph"/>
        <w:numPr>
          <w:ilvl w:val="1"/>
          <w:numId w:val="1"/>
        </w:numPr>
        <w:spacing w:line="360" w:lineRule="auto"/>
        <w:rPr>
          <w:b/>
        </w:rPr>
      </w:pPr>
      <w:r>
        <w:t xml:space="preserve">Past President – No report </w:t>
      </w:r>
    </w:p>
    <w:p w14:paraId="60342314" w14:textId="30D5F597" w:rsidR="00D32AF5" w:rsidRPr="0060758C" w:rsidRDefault="00D32AF5" w:rsidP="0039704B">
      <w:pPr>
        <w:pStyle w:val="ListParagraph"/>
        <w:numPr>
          <w:ilvl w:val="1"/>
          <w:numId w:val="1"/>
        </w:numPr>
        <w:spacing w:line="360" w:lineRule="auto"/>
        <w:rPr>
          <w:b/>
        </w:rPr>
      </w:pPr>
      <w:r>
        <w:t>Fundraising Chair</w:t>
      </w:r>
    </w:p>
    <w:p w14:paraId="1B3B666B" w14:textId="17837112" w:rsidR="0060758C" w:rsidRPr="00383B71" w:rsidRDefault="006B3AC6" w:rsidP="0060758C">
      <w:pPr>
        <w:pStyle w:val="ListParagraph"/>
        <w:numPr>
          <w:ilvl w:val="2"/>
          <w:numId w:val="1"/>
        </w:numPr>
        <w:spacing w:line="360" w:lineRule="auto"/>
        <w:rPr>
          <w:b/>
        </w:rPr>
      </w:pPr>
      <w:r>
        <w:t xml:space="preserve">Golf scramble </w:t>
      </w:r>
      <w:r w:rsidR="00EA2268">
        <w:t xml:space="preserve">attendance </w:t>
      </w:r>
      <w:r>
        <w:t xml:space="preserve">declined due to last-minute decision </w:t>
      </w:r>
      <w:r w:rsidR="00EA2268">
        <w:t xml:space="preserve">to host event. </w:t>
      </w:r>
    </w:p>
    <w:p w14:paraId="28957A22" w14:textId="55512994" w:rsidR="00383B71" w:rsidRPr="0031373D" w:rsidRDefault="00383B71" w:rsidP="0060758C">
      <w:pPr>
        <w:pStyle w:val="ListParagraph"/>
        <w:numPr>
          <w:ilvl w:val="2"/>
          <w:numId w:val="1"/>
        </w:numPr>
        <w:spacing w:line="360" w:lineRule="auto"/>
        <w:rPr>
          <w:b/>
        </w:rPr>
      </w:pPr>
      <w:r>
        <w:t xml:space="preserve">$2,797.97 of net income in 2021. </w:t>
      </w:r>
    </w:p>
    <w:p w14:paraId="25B4E6B0" w14:textId="7440920E" w:rsidR="0031373D" w:rsidRPr="00F475C3" w:rsidRDefault="0031373D" w:rsidP="0060758C">
      <w:pPr>
        <w:pStyle w:val="ListParagraph"/>
        <w:numPr>
          <w:ilvl w:val="2"/>
          <w:numId w:val="1"/>
        </w:numPr>
        <w:spacing w:line="360" w:lineRule="auto"/>
        <w:rPr>
          <w:b/>
        </w:rPr>
      </w:pPr>
      <w:r>
        <w:t xml:space="preserve">PayPal fees were </w:t>
      </w:r>
      <w:r w:rsidR="00F475C3">
        <w:t>over</w:t>
      </w:r>
      <w:r>
        <w:t xml:space="preserve"> 4% of annual income. </w:t>
      </w:r>
    </w:p>
    <w:p w14:paraId="6C302097" w14:textId="04DE8D06" w:rsidR="00F475C3" w:rsidRPr="008041FB" w:rsidRDefault="00F475C3" w:rsidP="0060758C">
      <w:pPr>
        <w:pStyle w:val="ListParagraph"/>
        <w:numPr>
          <w:ilvl w:val="2"/>
          <w:numId w:val="1"/>
        </w:numPr>
        <w:spacing w:line="360" w:lineRule="auto"/>
        <w:rPr>
          <w:b/>
        </w:rPr>
      </w:pPr>
      <w:r>
        <w:t xml:space="preserve">Need to push for more golfer participation </w:t>
      </w:r>
      <w:r w:rsidR="00225476">
        <w:t>and door prizes/auction items in 2022.</w:t>
      </w:r>
    </w:p>
    <w:p w14:paraId="68D4E011" w14:textId="4CD6E082" w:rsidR="008041FB" w:rsidRPr="00B47E5F" w:rsidRDefault="008041FB" w:rsidP="0060758C">
      <w:pPr>
        <w:pStyle w:val="ListParagraph"/>
        <w:numPr>
          <w:ilvl w:val="2"/>
          <w:numId w:val="1"/>
        </w:numPr>
        <w:spacing w:line="360" w:lineRule="auto"/>
        <w:rPr>
          <w:b/>
        </w:rPr>
      </w:pPr>
      <w:r>
        <w:t xml:space="preserve">Possibly looking for a new golf course (other than Prestwick) to host the golf outing in 2022. </w:t>
      </w:r>
    </w:p>
    <w:p w14:paraId="6A6FBAC2" w14:textId="768F9EC3" w:rsidR="00B47E5F" w:rsidRPr="00D32AF5" w:rsidRDefault="00B47E5F" w:rsidP="0060758C">
      <w:pPr>
        <w:pStyle w:val="ListParagraph"/>
        <w:numPr>
          <w:ilvl w:val="2"/>
          <w:numId w:val="1"/>
        </w:numPr>
        <w:spacing w:line="360" w:lineRule="auto"/>
        <w:rPr>
          <w:b/>
        </w:rPr>
      </w:pPr>
      <w:r>
        <w:t xml:space="preserve">Marian suggested </w:t>
      </w:r>
      <w:r w:rsidR="00BE6681">
        <w:t>more marketing of the golf event in 2022. Expand to more members</w:t>
      </w:r>
      <w:r w:rsidR="007164D5">
        <w:t xml:space="preserve"> and get new members included. </w:t>
      </w:r>
    </w:p>
    <w:p w14:paraId="4BD5AF10" w14:textId="01AC88DF" w:rsidR="00D32AF5" w:rsidRPr="003C15A5" w:rsidRDefault="00D32AF5" w:rsidP="0039704B">
      <w:pPr>
        <w:pStyle w:val="ListParagraph"/>
        <w:numPr>
          <w:ilvl w:val="1"/>
          <w:numId w:val="1"/>
        </w:numPr>
        <w:spacing w:line="360" w:lineRule="auto"/>
        <w:rPr>
          <w:b/>
        </w:rPr>
      </w:pPr>
      <w:r>
        <w:t xml:space="preserve">Membership Chair </w:t>
      </w:r>
    </w:p>
    <w:p w14:paraId="530B96D2" w14:textId="1D2E0DE3" w:rsidR="003C15A5" w:rsidRPr="0080363E" w:rsidRDefault="00106BC5" w:rsidP="003C15A5">
      <w:pPr>
        <w:pStyle w:val="ListParagraph"/>
        <w:numPr>
          <w:ilvl w:val="2"/>
          <w:numId w:val="1"/>
        </w:numPr>
        <w:spacing w:line="360" w:lineRule="auto"/>
        <w:rPr>
          <w:b/>
        </w:rPr>
      </w:pPr>
      <w:r>
        <w:rPr>
          <w:bCs/>
        </w:rPr>
        <w:t>185 me</w:t>
      </w:r>
      <w:r w:rsidR="00FB0780">
        <w:rPr>
          <w:bCs/>
        </w:rPr>
        <w:t xml:space="preserve">mbers total in 2021 with 25 new members in 2021. </w:t>
      </w:r>
    </w:p>
    <w:p w14:paraId="0AD76DB9" w14:textId="707DCE81" w:rsidR="0080363E" w:rsidRPr="00FB0780" w:rsidRDefault="0080363E" w:rsidP="003C15A5">
      <w:pPr>
        <w:pStyle w:val="ListParagraph"/>
        <w:numPr>
          <w:ilvl w:val="2"/>
          <w:numId w:val="1"/>
        </w:numPr>
        <w:spacing w:line="360" w:lineRule="auto"/>
        <w:rPr>
          <w:b/>
        </w:rPr>
      </w:pPr>
      <w:r>
        <w:rPr>
          <w:bCs/>
        </w:rPr>
        <w:t xml:space="preserve">Approximately </w:t>
      </w:r>
      <w:r w:rsidR="00833813">
        <w:rPr>
          <w:bCs/>
        </w:rPr>
        <w:t xml:space="preserve">88% of new members in 2021 were students or early career professionals. </w:t>
      </w:r>
    </w:p>
    <w:p w14:paraId="2496C9B7" w14:textId="670C9EA8" w:rsidR="0080363E" w:rsidRPr="00F9537B" w:rsidRDefault="00FB0780" w:rsidP="0080363E">
      <w:pPr>
        <w:pStyle w:val="ListParagraph"/>
        <w:numPr>
          <w:ilvl w:val="2"/>
          <w:numId w:val="1"/>
        </w:numPr>
        <w:spacing w:line="360" w:lineRule="auto"/>
        <w:rPr>
          <w:b/>
        </w:rPr>
      </w:pPr>
      <w:r>
        <w:rPr>
          <w:bCs/>
        </w:rPr>
        <w:t>9 corporate sponsors in 2021</w:t>
      </w:r>
      <w:r w:rsidR="0080363E">
        <w:rPr>
          <w:bCs/>
        </w:rPr>
        <w:t xml:space="preserve">. Up from 8 in 2020 and down from 10 in 2019. </w:t>
      </w:r>
      <w:r w:rsidR="00E35D5B">
        <w:rPr>
          <w:bCs/>
        </w:rPr>
        <w:t>$250/sponsor.</w:t>
      </w:r>
    </w:p>
    <w:p w14:paraId="6A2F8DE9" w14:textId="2EBAC47D" w:rsidR="00F9537B" w:rsidRPr="0080363E" w:rsidRDefault="00F9537B" w:rsidP="0080363E">
      <w:pPr>
        <w:pStyle w:val="ListParagraph"/>
        <w:numPr>
          <w:ilvl w:val="2"/>
          <w:numId w:val="1"/>
        </w:numPr>
        <w:spacing w:line="360" w:lineRule="auto"/>
        <w:rPr>
          <w:b/>
        </w:rPr>
      </w:pPr>
      <w:r>
        <w:rPr>
          <w:bCs/>
        </w:rPr>
        <w:t>Paula mentioned starting the conversation of resuming in-person</w:t>
      </w:r>
      <w:r w:rsidR="00435E0F">
        <w:rPr>
          <w:bCs/>
        </w:rPr>
        <w:t xml:space="preserve"> meetings and offering a virtual option. </w:t>
      </w:r>
    </w:p>
    <w:p w14:paraId="30967FE1" w14:textId="3E5F1EA5" w:rsidR="0081413E" w:rsidRPr="0081413E" w:rsidRDefault="00D32AF5" w:rsidP="0081413E">
      <w:pPr>
        <w:pStyle w:val="ListParagraph"/>
        <w:numPr>
          <w:ilvl w:val="1"/>
          <w:numId w:val="1"/>
        </w:numPr>
        <w:spacing w:line="360" w:lineRule="auto"/>
        <w:rPr>
          <w:b/>
        </w:rPr>
      </w:pPr>
      <w:r>
        <w:t>Education Chair</w:t>
      </w:r>
      <w:r w:rsidR="00435E0F">
        <w:t xml:space="preserve"> </w:t>
      </w:r>
    </w:p>
    <w:p w14:paraId="62277D9A" w14:textId="51C59742" w:rsidR="0081413E" w:rsidRPr="00905300" w:rsidRDefault="00EA70E6" w:rsidP="0081413E">
      <w:pPr>
        <w:pStyle w:val="ListParagraph"/>
        <w:numPr>
          <w:ilvl w:val="2"/>
          <w:numId w:val="1"/>
        </w:numPr>
        <w:spacing w:line="360" w:lineRule="auto"/>
        <w:rPr>
          <w:b/>
        </w:rPr>
      </w:pPr>
      <w:r>
        <w:t>The pandemic</w:t>
      </w:r>
      <w:r w:rsidR="00905300">
        <w:t xml:space="preserve"> and virtual learning</w:t>
      </w:r>
      <w:r>
        <w:t xml:space="preserve"> led to </w:t>
      </w:r>
      <w:r w:rsidR="001758AC">
        <w:t xml:space="preserve">less </w:t>
      </w:r>
      <w:r w:rsidR="00905300">
        <w:t>grant</w:t>
      </w:r>
      <w:r w:rsidR="009A15BA">
        <w:t xml:space="preserve"> applications</w:t>
      </w:r>
      <w:r w:rsidR="001758AC">
        <w:t xml:space="preserve"> </w:t>
      </w:r>
      <w:r w:rsidR="00905300">
        <w:t>getting sent out</w:t>
      </w:r>
      <w:r w:rsidR="009A15BA">
        <w:t xml:space="preserve"> or received. </w:t>
      </w:r>
    </w:p>
    <w:p w14:paraId="722F4F2F" w14:textId="4F5DA1C4" w:rsidR="00905300" w:rsidRPr="0081413E" w:rsidRDefault="009A15BA" w:rsidP="0081413E">
      <w:pPr>
        <w:pStyle w:val="ListParagraph"/>
        <w:numPr>
          <w:ilvl w:val="2"/>
          <w:numId w:val="1"/>
        </w:numPr>
        <w:spacing w:line="360" w:lineRule="auto"/>
        <w:rPr>
          <w:b/>
        </w:rPr>
      </w:pPr>
      <w:r>
        <w:rPr>
          <w:bCs/>
        </w:rPr>
        <w:t xml:space="preserve">We may need to change up how grant letters are sent out. Maybe not include a faculty </w:t>
      </w:r>
      <w:r w:rsidR="000328B0">
        <w:rPr>
          <w:bCs/>
        </w:rPr>
        <w:t>sponsor.</w:t>
      </w:r>
    </w:p>
    <w:p w14:paraId="33DDD903" w14:textId="5613C254" w:rsidR="00D32AF5" w:rsidRPr="000328B0" w:rsidRDefault="00E55D0C" w:rsidP="0039704B">
      <w:pPr>
        <w:pStyle w:val="ListParagraph"/>
        <w:numPr>
          <w:ilvl w:val="1"/>
          <w:numId w:val="1"/>
        </w:numPr>
        <w:spacing w:line="360" w:lineRule="auto"/>
        <w:rPr>
          <w:b/>
        </w:rPr>
      </w:pPr>
      <w:r>
        <w:t>Regulation &amp; Legislative Chair</w:t>
      </w:r>
    </w:p>
    <w:p w14:paraId="4F130075" w14:textId="0EBD9FE2" w:rsidR="000328B0" w:rsidRPr="000328B0" w:rsidRDefault="000328B0" w:rsidP="000328B0">
      <w:pPr>
        <w:pStyle w:val="ListParagraph"/>
        <w:numPr>
          <w:ilvl w:val="2"/>
          <w:numId w:val="1"/>
        </w:numPr>
        <w:spacing w:line="360" w:lineRule="auto"/>
        <w:rPr>
          <w:b/>
        </w:rPr>
      </w:pPr>
      <w:r>
        <w:t xml:space="preserve">Not a lot happening with legislation in 2021. </w:t>
      </w:r>
    </w:p>
    <w:p w14:paraId="1BAB4AB0" w14:textId="18EEFD79" w:rsidR="000328B0" w:rsidRPr="00016807" w:rsidRDefault="00575375" w:rsidP="000328B0">
      <w:pPr>
        <w:pStyle w:val="ListParagraph"/>
        <w:numPr>
          <w:ilvl w:val="2"/>
          <w:numId w:val="1"/>
        </w:numPr>
        <w:spacing w:line="360" w:lineRule="auto"/>
        <w:rPr>
          <w:b/>
        </w:rPr>
      </w:pPr>
      <w:r>
        <w:lastRenderedPageBreak/>
        <w:t xml:space="preserve">ASBOG committee met in-person in 2021. </w:t>
      </w:r>
    </w:p>
    <w:p w14:paraId="237ECBEC" w14:textId="0FF35C6F" w:rsidR="00016807" w:rsidRPr="00943003" w:rsidRDefault="00016807" w:rsidP="000328B0">
      <w:pPr>
        <w:pStyle w:val="ListParagraph"/>
        <w:numPr>
          <w:ilvl w:val="2"/>
          <w:numId w:val="1"/>
        </w:numPr>
        <w:spacing w:line="360" w:lineRule="auto"/>
        <w:rPr>
          <w:b/>
        </w:rPr>
      </w:pPr>
      <w:r>
        <w:t xml:space="preserve">FG and PG exams with be done on computers in 2023. </w:t>
      </w:r>
      <w:r w:rsidR="00562F03">
        <w:t xml:space="preserve">Still only offering two testing dates from 2023 on. </w:t>
      </w:r>
    </w:p>
    <w:p w14:paraId="030FACA7" w14:textId="1D9166E0" w:rsidR="00C6269E" w:rsidRPr="00900586" w:rsidRDefault="00943003" w:rsidP="00C6269E">
      <w:pPr>
        <w:pStyle w:val="ListParagraph"/>
        <w:numPr>
          <w:ilvl w:val="2"/>
          <w:numId w:val="1"/>
        </w:numPr>
        <w:spacing w:line="360" w:lineRule="auto"/>
        <w:rPr>
          <w:b/>
        </w:rPr>
      </w:pPr>
      <w:r>
        <w:t>Testing can be done at multiple locations instead of traveling to St. Paul to sit for the FG or PG exam.</w:t>
      </w:r>
      <w:r w:rsidR="00C6269E">
        <w:t xml:space="preserve"> </w:t>
      </w:r>
    </w:p>
    <w:p w14:paraId="6E245F36" w14:textId="032C2CCE" w:rsidR="00900586" w:rsidRPr="00323F6D" w:rsidRDefault="00900586" w:rsidP="00C6269E">
      <w:pPr>
        <w:pStyle w:val="ListParagraph"/>
        <w:numPr>
          <w:ilvl w:val="2"/>
          <w:numId w:val="1"/>
        </w:numPr>
        <w:spacing w:line="360" w:lineRule="auto"/>
        <w:rPr>
          <w:b/>
        </w:rPr>
      </w:pPr>
      <w:r>
        <w:t xml:space="preserve">Task Analysis Surveys </w:t>
      </w:r>
      <w:r w:rsidR="00E33FB4">
        <w:t xml:space="preserve">(TAS) </w:t>
      </w:r>
      <w:r w:rsidR="00154566">
        <w:t xml:space="preserve">are important to be taken by past test-takers to ensure test material is </w:t>
      </w:r>
      <w:r w:rsidR="00E33FB4">
        <w:t xml:space="preserve">pertinent for each state. Shanna proposed AIPG-MN promote members to take TAS. </w:t>
      </w:r>
    </w:p>
    <w:p w14:paraId="50BF7A15" w14:textId="6F14FA3B" w:rsidR="00323F6D" w:rsidRPr="00C6269E" w:rsidRDefault="00323F6D" w:rsidP="00C6269E">
      <w:pPr>
        <w:pStyle w:val="ListParagraph"/>
        <w:numPr>
          <w:ilvl w:val="2"/>
          <w:numId w:val="1"/>
        </w:numPr>
        <w:spacing w:line="360" w:lineRule="auto"/>
        <w:rPr>
          <w:b/>
        </w:rPr>
      </w:pPr>
      <w:r>
        <w:t>ASBOG Professional Geologist pos</w:t>
      </w:r>
      <w:r w:rsidR="00DE65E0">
        <w:t xml:space="preserve">ition will be open in 2023. </w:t>
      </w:r>
      <w:r w:rsidR="000C2DCD">
        <w:t xml:space="preserve">APIG-MN could </w:t>
      </w:r>
      <w:r w:rsidR="00AE3253">
        <w:t xml:space="preserve">recommend a geologist for the open board position. </w:t>
      </w:r>
    </w:p>
    <w:p w14:paraId="45DD6898" w14:textId="28515A54" w:rsidR="00E55D0C" w:rsidRPr="00E55D0C" w:rsidRDefault="00E55D0C" w:rsidP="0039704B">
      <w:pPr>
        <w:pStyle w:val="ListParagraph"/>
        <w:numPr>
          <w:ilvl w:val="1"/>
          <w:numId w:val="1"/>
        </w:numPr>
        <w:spacing w:line="360" w:lineRule="auto"/>
        <w:rPr>
          <w:b/>
        </w:rPr>
      </w:pPr>
      <w:r>
        <w:t xml:space="preserve">Newsletter Chair – No report </w:t>
      </w:r>
    </w:p>
    <w:p w14:paraId="132FB53A" w14:textId="57CA15A1" w:rsidR="00E42A63" w:rsidRPr="003F4845" w:rsidRDefault="00E42A63" w:rsidP="0039704B">
      <w:pPr>
        <w:pStyle w:val="ListParagraph"/>
        <w:numPr>
          <w:ilvl w:val="1"/>
          <w:numId w:val="1"/>
        </w:numPr>
        <w:spacing w:line="360" w:lineRule="auto"/>
        <w:rPr>
          <w:b/>
        </w:rPr>
      </w:pPr>
      <w:r>
        <w:t xml:space="preserve">Webmaster </w:t>
      </w:r>
    </w:p>
    <w:p w14:paraId="7EAC9F85" w14:textId="4C16A7D5" w:rsidR="003F4845" w:rsidRPr="0048447E" w:rsidRDefault="00CD5682" w:rsidP="003F4845">
      <w:pPr>
        <w:pStyle w:val="ListParagraph"/>
        <w:numPr>
          <w:ilvl w:val="2"/>
          <w:numId w:val="1"/>
        </w:numPr>
        <w:spacing w:line="360" w:lineRule="auto"/>
        <w:rPr>
          <w:b/>
        </w:rPr>
      </w:pPr>
      <w:r>
        <w:rPr>
          <w:bCs/>
        </w:rPr>
        <w:t xml:space="preserve">In 2021, </w:t>
      </w:r>
      <w:r w:rsidR="0048447E">
        <w:rPr>
          <w:bCs/>
        </w:rPr>
        <w:t xml:space="preserve">most website updates were small changes. </w:t>
      </w:r>
    </w:p>
    <w:p w14:paraId="62440853" w14:textId="4F082EE6" w:rsidR="00E51A64" w:rsidRPr="00E51A64" w:rsidRDefault="0048447E" w:rsidP="003F4845">
      <w:pPr>
        <w:pStyle w:val="ListParagraph"/>
        <w:numPr>
          <w:ilvl w:val="2"/>
          <w:numId w:val="1"/>
        </w:numPr>
        <w:spacing w:line="360" w:lineRule="auto"/>
        <w:rPr>
          <w:b/>
        </w:rPr>
      </w:pPr>
      <w:r>
        <w:rPr>
          <w:bCs/>
        </w:rPr>
        <w:t xml:space="preserve">Continued to send out email blasts, announcements, job postings, technical talks, </w:t>
      </w:r>
      <w:r w:rsidR="00E51A64">
        <w:rPr>
          <w:bCs/>
        </w:rPr>
        <w:t>etc</w:t>
      </w:r>
      <w:r w:rsidR="00B53645">
        <w:rPr>
          <w:bCs/>
        </w:rPr>
        <w:t xml:space="preserve">. </w:t>
      </w:r>
    </w:p>
    <w:p w14:paraId="1D61C594" w14:textId="2F472392" w:rsidR="002236B0" w:rsidRPr="001D69A8" w:rsidRDefault="00E51A64" w:rsidP="001D69A8">
      <w:pPr>
        <w:pStyle w:val="ListParagraph"/>
        <w:numPr>
          <w:ilvl w:val="2"/>
          <w:numId w:val="1"/>
        </w:numPr>
        <w:spacing w:line="360" w:lineRule="auto"/>
        <w:rPr>
          <w:b/>
        </w:rPr>
      </w:pPr>
      <w:r>
        <w:rPr>
          <w:bCs/>
        </w:rPr>
        <w:t xml:space="preserve">Switched from PayPal to </w:t>
      </w:r>
      <w:proofErr w:type="spellStart"/>
      <w:r>
        <w:rPr>
          <w:bCs/>
        </w:rPr>
        <w:t>StarChapter</w:t>
      </w:r>
      <w:proofErr w:type="spellEnd"/>
      <w:r>
        <w:rPr>
          <w:bCs/>
        </w:rPr>
        <w:t xml:space="preserve"> pay in 2021. </w:t>
      </w:r>
      <w:r w:rsidR="0048447E" w:rsidRPr="00B53645">
        <w:rPr>
          <w:bCs/>
        </w:rPr>
        <w:t xml:space="preserve"> </w:t>
      </w:r>
    </w:p>
    <w:p w14:paraId="3CD5ECBC" w14:textId="58DEED6E" w:rsidR="00E42A63" w:rsidRPr="00E42A63" w:rsidRDefault="00E42A63" w:rsidP="0039704B">
      <w:pPr>
        <w:pStyle w:val="ListParagraph"/>
        <w:numPr>
          <w:ilvl w:val="1"/>
          <w:numId w:val="1"/>
        </w:numPr>
        <w:spacing w:line="360" w:lineRule="auto"/>
        <w:rPr>
          <w:b/>
        </w:rPr>
      </w:pPr>
      <w:r>
        <w:t>Nomination Chair – No report, Appointment Pending</w:t>
      </w:r>
    </w:p>
    <w:p w14:paraId="7B478C78" w14:textId="50753E1B" w:rsidR="00E42A63" w:rsidRPr="00E42A63" w:rsidRDefault="00E42A63" w:rsidP="0039704B">
      <w:pPr>
        <w:pStyle w:val="ListParagraph"/>
        <w:numPr>
          <w:ilvl w:val="1"/>
          <w:numId w:val="1"/>
        </w:numPr>
        <w:spacing w:line="360" w:lineRule="auto"/>
        <w:rPr>
          <w:b/>
        </w:rPr>
      </w:pPr>
      <w:r>
        <w:t>Screening Chair – No report, Appointment Pending</w:t>
      </w:r>
    </w:p>
    <w:p w14:paraId="3CDC72FE" w14:textId="06B77042" w:rsidR="00E42A63" w:rsidRPr="005E6B8E" w:rsidRDefault="001E12E2" w:rsidP="0039704B">
      <w:pPr>
        <w:pStyle w:val="ListParagraph"/>
        <w:numPr>
          <w:ilvl w:val="1"/>
          <w:numId w:val="1"/>
        </w:numPr>
        <w:spacing w:line="360" w:lineRule="auto"/>
        <w:rPr>
          <w:b/>
        </w:rPr>
      </w:pPr>
      <w:r>
        <w:t xml:space="preserve">State Mapping Advisory Committee </w:t>
      </w:r>
    </w:p>
    <w:p w14:paraId="34997B45" w14:textId="73959382" w:rsidR="00FF0B8C" w:rsidRPr="00206708" w:rsidRDefault="00235F48" w:rsidP="00F0797D">
      <w:pPr>
        <w:pStyle w:val="ListParagraph"/>
        <w:numPr>
          <w:ilvl w:val="2"/>
          <w:numId w:val="1"/>
        </w:numPr>
        <w:spacing w:line="360" w:lineRule="auto"/>
        <w:rPr>
          <w:b/>
        </w:rPr>
      </w:pPr>
      <w:r>
        <w:t xml:space="preserve">State Mapping Advisory Committee Annual Meeting held October 28, 2021. </w:t>
      </w:r>
    </w:p>
    <w:p w14:paraId="4C48E174" w14:textId="1F075D2D" w:rsidR="00206708" w:rsidRPr="00F0797D" w:rsidRDefault="00206708" w:rsidP="00F0797D">
      <w:pPr>
        <w:pStyle w:val="ListParagraph"/>
        <w:numPr>
          <w:ilvl w:val="2"/>
          <w:numId w:val="1"/>
        </w:numPr>
        <w:spacing w:line="360" w:lineRule="auto"/>
        <w:rPr>
          <w:b/>
        </w:rPr>
      </w:pPr>
      <w:r>
        <w:t xml:space="preserve">The committee will have six projects to focus </w:t>
      </w:r>
      <w:r w:rsidR="00EC7857">
        <w:t xml:space="preserve">on </w:t>
      </w:r>
      <w:r w:rsidR="0061739D">
        <w:t xml:space="preserve">and receive funding for </w:t>
      </w:r>
      <w:r w:rsidR="00EC7857">
        <w:t>i</w:t>
      </w:r>
      <w:r>
        <w:t>n the coming yea</w:t>
      </w:r>
      <w:r w:rsidR="003213E7">
        <w:t>r.</w:t>
      </w:r>
    </w:p>
    <w:p w14:paraId="44A6DCD4" w14:textId="49BE2014" w:rsidR="006863A6" w:rsidRDefault="006863A6" w:rsidP="006863A6">
      <w:pPr>
        <w:pStyle w:val="ListParagraph"/>
        <w:rPr>
          <w:b/>
        </w:rPr>
      </w:pPr>
    </w:p>
    <w:p w14:paraId="408766FD" w14:textId="40030312" w:rsidR="006863A6" w:rsidRPr="00A85115" w:rsidRDefault="001E12E2" w:rsidP="006863A6">
      <w:pPr>
        <w:pStyle w:val="ListParagraph"/>
        <w:numPr>
          <w:ilvl w:val="0"/>
          <w:numId w:val="1"/>
        </w:numPr>
        <w:rPr>
          <w:b/>
        </w:rPr>
      </w:pPr>
      <w:r>
        <w:t xml:space="preserve">Mineral Kit Donation for the Minnesota </w:t>
      </w:r>
      <w:r w:rsidR="00A85115">
        <w:t>Minerals Education Workshop (MMEW).</w:t>
      </w:r>
    </w:p>
    <w:p w14:paraId="4E99A4A7" w14:textId="0190A688" w:rsidR="00A85115" w:rsidRPr="009135EA" w:rsidRDefault="00A85115" w:rsidP="00A85115">
      <w:pPr>
        <w:pStyle w:val="ListParagraph"/>
        <w:numPr>
          <w:ilvl w:val="1"/>
          <w:numId w:val="1"/>
        </w:numPr>
        <w:rPr>
          <w:b/>
        </w:rPr>
      </w:pPr>
      <w:r>
        <w:t xml:space="preserve">No kits donated in 2021. The mineral kits </w:t>
      </w:r>
      <w:r w:rsidR="0049407C">
        <w:t xml:space="preserve">were not distributed due to the cancellation of the MMEW </w:t>
      </w:r>
      <w:r w:rsidR="00163B06">
        <w:t xml:space="preserve">meeting </w:t>
      </w:r>
      <w:r w:rsidR="0049407C">
        <w:t xml:space="preserve">until in-person workshops can resume safely, hopefully in 2022. </w:t>
      </w:r>
    </w:p>
    <w:p w14:paraId="25515DA4" w14:textId="68F5F8F1" w:rsidR="009135EA" w:rsidRPr="009135EA" w:rsidRDefault="009135EA" w:rsidP="00A85115">
      <w:pPr>
        <w:pStyle w:val="ListParagraph"/>
        <w:numPr>
          <w:ilvl w:val="1"/>
          <w:numId w:val="1"/>
        </w:numPr>
        <w:rPr>
          <w:b/>
        </w:rPr>
      </w:pPr>
      <w:r>
        <w:t xml:space="preserve">Mike Hultgren has approximately 20 kits set aside for donation. </w:t>
      </w:r>
    </w:p>
    <w:p w14:paraId="3F5C1862" w14:textId="62C55809" w:rsidR="009135EA" w:rsidRPr="00A225A6" w:rsidRDefault="009135EA" w:rsidP="00A85115">
      <w:pPr>
        <w:pStyle w:val="ListParagraph"/>
        <w:numPr>
          <w:ilvl w:val="1"/>
          <w:numId w:val="1"/>
        </w:numPr>
        <w:rPr>
          <w:b/>
        </w:rPr>
      </w:pPr>
      <w:r>
        <w:t>Possible</w:t>
      </w:r>
      <w:r w:rsidR="00A225A6">
        <w:t xml:space="preserve"> MMEW</w:t>
      </w:r>
      <w:r>
        <w:t xml:space="preserve"> June 2022 </w:t>
      </w:r>
      <w:r w:rsidR="00A225A6">
        <w:t xml:space="preserve">workshop </w:t>
      </w:r>
    </w:p>
    <w:p w14:paraId="70E404B4" w14:textId="77EB3236" w:rsidR="0065404C" w:rsidRPr="0065404C" w:rsidRDefault="00A225A6" w:rsidP="0065404C">
      <w:pPr>
        <w:pStyle w:val="ListParagraph"/>
        <w:numPr>
          <w:ilvl w:val="1"/>
          <w:numId w:val="1"/>
        </w:numPr>
        <w:rPr>
          <w:b/>
        </w:rPr>
      </w:pPr>
      <w:r>
        <w:t xml:space="preserve">MMEW might donate mineral kits to earth science teachers across the state. </w:t>
      </w:r>
    </w:p>
    <w:p w14:paraId="14F22CB1" w14:textId="7E80B926" w:rsidR="0065404C" w:rsidRPr="004E1B9B" w:rsidRDefault="0065404C" w:rsidP="0065404C">
      <w:pPr>
        <w:pStyle w:val="ListParagraph"/>
        <w:numPr>
          <w:ilvl w:val="1"/>
          <w:numId w:val="1"/>
        </w:numPr>
        <w:rPr>
          <w:b/>
          <w:bCs/>
        </w:rPr>
      </w:pPr>
      <w:r w:rsidRPr="004E1B9B">
        <w:rPr>
          <w:b/>
          <w:bCs/>
        </w:rPr>
        <w:t xml:space="preserve">Christina made a motion to set aside </w:t>
      </w:r>
      <w:r w:rsidR="00364866" w:rsidRPr="004E1B9B">
        <w:rPr>
          <w:b/>
          <w:bCs/>
        </w:rPr>
        <w:t xml:space="preserve">up to $1,2000 </w:t>
      </w:r>
      <w:r w:rsidRPr="004E1B9B">
        <w:rPr>
          <w:b/>
          <w:bCs/>
        </w:rPr>
        <w:t xml:space="preserve">for donation of mineral kits to </w:t>
      </w:r>
      <w:r w:rsidR="00452C2A" w:rsidRPr="004E1B9B">
        <w:rPr>
          <w:b/>
          <w:bCs/>
        </w:rPr>
        <w:t>earth science teachers at a conference in February 2022.</w:t>
      </w:r>
      <w:r w:rsidR="00364866" w:rsidRPr="004E1B9B">
        <w:rPr>
          <w:b/>
          <w:bCs/>
        </w:rPr>
        <w:t xml:space="preserve"> Motion passed</w:t>
      </w:r>
      <w:r w:rsidR="006536B8" w:rsidRPr="004E1B9B">
        <w:rPr>
          <w:b/>
          <w:bCs/>
        </w:rPr>
        <w:t xml:space="preserve">. </w:t>
      </w:r>
    </w:p>
    <w:p w14:paraId="4F3E7D22" w14:textId="53F5D9EE" w:rsidR="001D38A4" w:rsidRDefault="001D38A4" w:rsidP="009F0E75">
      <w:pPr>
        <w:pStyle w:val="ListParagraph"/>
        <w:rPr>
          <w:bCs/>
        </w:rPr>
      </w:pPr>
    </w:p>
    <w:p w14:paraId="0C97F68E" w14:textId="77777777" w:rsidR="00950B85" w:rsidRDefault="0001207F" w:rsidP="00950B85">
      <w:pPr>
        <w:pStyle w:val="ListParagraph"/>
        <w:numPr>
          <w:ilvl w:val="0"/>
          <w:numId w:val="1"/>
        </w:numPr>
        <w:rPr>
          <w:bCs/>
        </w:rPr>
      </w:pPr>
      <w:r w:rsidRPr="0001207F">
        <w:rPr>
          <w:bCs/>
        </w:rPr>
        <w:t>TPG Student Issues Order.</w:t>
      </w:r>
    </w:p>
    <w:p w14:paraId="0F60A4C0" w14:textId="1E1464BB" w:rsidR="00690893" w:rsidRPr="005B3C4D" w:rsidRDefault="0001207F" w:rsidP="002B6A59">
      <w:pPr>
        <w:pStyle w:val="ListParagraph"/>
        <w:numPr>
          <w:ilvl w:val="1"/>
          <w:numId w:val="1"/>
        </w:numPr>
        <w:rPr>
          <w:bCs/>
        </w:rPr>
      </w:pPr>
      <w:r w:rsidRPr="00950B85">
        <w:rPr>
          <w:bCs/>
        </w:rPr>
        <w:t>TPG issues were discontinued in 2021, the reason was the limited in-person school.    The link to the TPG was provided in lieu of hard copies</w:t>
      </w:r>
      <w:r w:rsidRPr="00950B85">
        <w:rPr>
          <w:b/>
        </w:rPr>
        <w:t>.</w:t>
      </w:r>
    </w:p>
    <w:p w14:paraId="0F690DCA" w14:textId="1AB95498" w:rsidR="005B3C4D" w:rsidRPr="002B6A59" w:rsidRDefault="005B3C4D" w:rsidP="002B6A59">
      <w:pPr>
        <w:pStyle w:val="ListParagraph"/>
        <w:numPr>
          <w:ilvl w:val="1"/>
          <w:numId w:val="1"/>
        </w:numPr>
        <w:rPr>
          <w:bCs/>
        </w:rPr>
      </w:pPr>
      <w:r>
        <w:rPr>
          <w:bCs/>
        </w:rPr>
        <w:lastRenderedPageBreak/>
        <w:t xml:space="preserve">A limited number of hard copies may be order once in-person events continue. </w:t>
      </w:r>
    </w:p>
    <w:p w14:paraId="2623B5F9" w14:textId="77777777" w:rsidR="002B6A59" w:rsidRPr="002B6A59" w:rsidRDefault="002B6A59" w:rsidP="002B6A59">
      <w:pPr>
        <w:pStyle w:val="ListParagraph"/>
        <w:ind w:left="1440"/>
        <w:rPr>
          <w:bCs/>
        </w:rPr>
      </w:pPr>
    </w:p>
    <w:p w14:paraId="3063B306" w14:textId="77777777" w:rsidR="00690893" w:rsidRDefault="00690893" w:rsidP="00690893">
      <w:pPr>
        <w:pStyle w:val="ListParagraph"/>
        <w:numPr>
          <w:ilvl w:val="0"/>
          <w:numId w:val="1"/>
        </w:numPr>
        <w:rPr>
          <w:bCs/>
        </w:rPr>
      </w:pPr>
      <w:r w:rsidRPr="00690893">
        <w:rPr>
          <w:bCs/>
        </w:rPr>
        <w:t>Donation to host Chapter for annual meeting.</w:t>
      </w:r>
    </w:p>
    <w:p w14:paraId="205F77F7" w14:textId="0D16018B" w:rsidR="00690893" w:rsidRDefault="00690893" w:rsidP="00690893">
      <w:pPr>
        <w:pStyle w:val="ListParagraph"/>
        <w:numPr>
          <w:ilvl w:val="1"/>
          <w:numId w:val="1"/>
        </w:numPr>
        <w:rPr>
          <w:bCs/>
        </w:rPr>
      </w:pPr>
      <w:r w:rsidRPr="00690893">
        <w:rPr>
          <w:bCs/>
        </w:rPr>
        <w:t>$250 was made to the Annual meeting in 2021</w:t>
      </w:r>
      <w:r w:rsidR="00C975A6">
        <w:rPr>
          <w:bCs/>
        </w:rPr>
        <w:t xml:space="preserve">. </w:t>
      </w:r>
    </w:p>
    <w:p w14:paraId="2045DB88" w14:textId="15DA5080" w:rsidR="00072192" w:rsidRDefault="00072192" w:rsidP="00690893">
      <w:pPr>
        <w:pStyle w:val="ListParagraph"/>
        <w:numPr>
          <w:ilvl w:val="1"/>
          <w:numId w:val="1"/>
        </w:numPr>
        <w:rPr>
          <w:bCs/>
        </w:rPr>
      </w:pPr>
      <w:proofErr w:type="spellStart"/>
      <w:r>
        <w:rPr>
          <w:bCs/>
        </w:rPr>
        <w:t>ExComm</w:t>
      </w:r>
      <w:proofErr w:type="spellEnd"/>
      <w:r>
        <w:rPr>
          <w:bCs/>
        </w:rPr>
        <w:t xml:space="preserve"> will address 2022 donation at later date. </w:t>
      </w:r>
    </w:p>
    <w:p w14:paraId="40DD303F" w14:textId="77777777" w:rsidR="0039704B" w:rsidRDefault="0039704B" w:rsidP="0039704B">
      <w:pPr>
        <w:pStyle w:val="ListParagraph"/>
        <w:ind w:left="1440"/>
        <w:rPr>
          <w:bCs/>
        </w:rPr>
      </w:pPr>
    </w:p>
    <w:p w14:paraId="38C9FD0B" w14:textId="77777777" w:rsidR="00CE18A1" w:rsidRDefault="00CE18A1" w:rsidP="00CE18A1">
      <w:pPr>
        <w:pStyle w:val="ListParagraph"/>
        <w:numPr>
          <w:ilvl w:val="0"/>
          <w:numId w:val="1"/>
        </w:numPr>
        <w:rPr>
          <w:bCs/>
        </w:rPr>
      </w:pPr>
      <w:r w:rsidRPr="00CE18A1">
        <w:rPr>
          <w:bCs/>
        </w:rPr>
        <w:t>New Appointments for 2022.</w:t>
      </w:r>
    </w:p>
    <w:p w14:paraId="522D360E" w14:textId="0CCDF66A" w:rsidR="00CE18A1" w:rsidRDefault="00CE18A1" w:rsidP="0039704B">
      <w:pPr>
        <w:pStyle w:val="ListParagraph"/>
        <w:numPr>
          <w:ilvl w:val="1"/>
          <w:numId w:val="1"/>
        </w:numPr>
        <w:spacing w:line="360" w:lineRule="auto"/>
        <w:rPr>
          <w:bCs/>
        </w:rPr>
      </w:pPr>
      <w:r w:rsidRPr="00CE18A1">
        <w:rPr>
          <w:bCs/>
        </w:rPr>
        <w:t>Director #1 will be filled by Dan Hunter as Past President. Term 2022.</w:t>
      </w:r>
    </w:p>
    <w:p w14:paraId="18A320F0" w14:textId="3474D8DF" w:rsidR="00CE18A1" w:rsidRDefault="00CE18A1" w:rsidP="0039704B">
      <w:pPr>
        <w:pStyle w:val="ListParagraph"/>
        <w:numPr>
          <w:ilvl w:val="1"/>
          <w:numId w:val="1"/>
        </w:numPr>
        <w:spacing w:line="360" w:lineRule="auto"/>
        <w:rPr>
          <w:bCs/>
        </w:rPr>
      </w:pPr>
      <w:r w:rsidRPr="00CE18A1">
        <w:rPr>
          <w:bCs/>
        </w:rPr>
        <w:t xml:space="preserve">Director #2, currently held by Alex Blel. </w:t>
      </w:r>
      <w:r w:rsidR="00CD2FB8" w:rsidRPr="00CE18A1">
        <w:rPr>
          <w:bCs/>
        </w:rPr>
        <w:t>Term of</w:t>
      </w:r>
      <w:r w:rsidRPr="00CE18A1">
        <w:rPr>
          <w:bCs/>
        </w:rPr>
        <w:t xml:space="preserve"> 2021-2022.</w:t>
      </w:r>
    </w:p>
    <w:p w14:paraId="5CFF0E97" w14:textId="77777777" w:rsidR="00CE18A1" w:rsidRDefault="00CE18A1" w:rsidP="0039704B">
      <w:pPr>
        <w:pStyle w:val="ListParagraph"/>
        <w:numPr>
          <w:ilvl w:val="1"/>
          <w:numId w:val="1"/>
        </w:numPr>
        <w:spacing w:line="360" w:lineRule="auto"/>
        <w:rPr>
          <w:bCs/>
        </w:rPr>
      </w:pPr>
      <w:r w:rsidRPr="00CE18A1">
        <w:rPr>
          <w:bCs/>
        </w:rPr>
        <w:t xml:space="preserve">Director #3, currently held by Paul </w:t>
      </w:r>
      <w:proofErr w:type="spellStart"/>
      <w:r w:rsidRPr="00CE18A1">
        <w:rPr>
          <w:bCs/>
        </w:rPr>
        <w:t>Putzier</w:t>
      </w:r>
      <w:proofErr w:type="spellEnd"/>
      <w:r w:rsidRPr="00CE18A1">
        <w:rPr>
          <w:bCs/>
        </w:rPr>
        <w:t>, will be open in 2022.</w:t>
      </w:r>
    </w:p>
    <w:p w14:paraId="2AAB4BE4" w14:textId="77777777" w:rsidR="00CE18A1" w:rsidRDefault="00CE18A1" w:rsidP="0039704B">
      <w:pPr>
        <w:pStyle w:val="ListParagraph"/>
        <w:numPr>
          <w:ilvl w:val="1"/>
          <w:numId w:val="1"/>
        </w:numPr>
        <w:spacing w:line="360" w:lineRule="auto"/>
        <w:rPr>
          <w:bCs/>
        </w:rPr>
      </w:pPr>
      <w:r w:rsidRPr="00CE18A1">
        <w:rPr>
          <w:bCs/>
        </w:rPr>
        <w:t>Director #4, currently held by Lauren Larkin. Term of 2021-2022.</w:t>
      </w:r>
    </w:p>
    <w:p w14:paraId="268999E5" w14:textId="77777777" w:rsidR="00CE18A1" w:rsidRDefault="00CE18A1" w:rsidP="0039704B">
      <w:pPr>
        <w:pStyle w:val="ListParagraph"/>
        <w:numPr>
          <w:ilvl w:val="1"/>
          <w:numId w:val="1"/>
        </w:numPr>
        <w:spacing w:line="360" w:lineRule="auto"/>
        <w:rPr>
          <w:bCs/>
        </w:rPr>
      </w:pPr>
      <w:r w:rsidRPr="00CE18A1">
        <w:rPr>
          <w:bCs/>
        </w:rPr>
        <w:t xml:space="preserve">Director #5, currently held by Kelsi </w:t>
      </w:r>
      <w:proofErr w:type="spellStart"/>
      <w:r w:rsidRPr="00CE18A1">
        <w:rPr>
          <w:bCs/>
        </w:rPr>
        <w:t>Ustipak</w:t>
      </w:r>
      <w:proofErr w:type="spellEnd"/>
      <w:r w:rsidRPr="00CE18A1">
        <w:rPr>
          <w:bCs/>
        </w:rPr>
        <w:t>, will be open in 2022.</w:t>
      </w:r>
    </w:p>
    <w:p w14:paraId="0B4C1F6E" w14:textId="77777777" w:rsidR="00CE18A1" w:rsidRDefault="00CE18A1" w:rsidP="0039704B">
      <w:pPr>
        <w:pStyle w:val="ListParagraph"/>
        <w:numPr>
          <w:ilvl w:val="1"/>
          <w:numId w:val="1"/>
        </w:numPr>
        <w:spacing w:line="360" w:lineRule="auto"/>
        <w:rPr>
          <w:bCs/>
        </w:rPr>
      </w:pPr>
      <w:r w:rsidRPr="00CE18A1">
        <w:rPr>
          <w:bCs/>
        </w:rPr>
        <w:t>Director #6, currently held by Jeff Neisse. Term of 2021-2022.</w:t>
      </w:r>
    </w:p>
    <w:p w14:paraId="5642216D" w14:textId="77777777" w:rsidR="00CE18A1" w:rsidRDefault="00CE18A1" w:rsidP="0039704B">
      <w:pPr>
        <w:pStyle w:val="ListParagraph"/>
        <w:numPr>
          <w:ilvl w:val="1"/>
          <w:numId w:val="1"/>
        </w:numPr>
        <w:spacing w:line="360" w:lineRule="auto"/>
        <w:rPr>
          <w:bCs/>
        </w:rPr>
      </w:pPr>
      <w:r w:rsidRPr="00CE18A1">
        <w:rPr>
          <w:bCs/>
        </w:rPr>
        <w:t>State Mapping Advisory Committee, AIPG Member. Held by Jake Dalbec.</w:t>
      </w:r>
    </w:p>
    <w:p w14:paraId="45766F72" w14:textId="77777777" w:rsidR="00CE18A1" w:rsidRDefault="00CE18A1" w:rsidP="0039704B">
      <w:pPr>
        <w:pStyle w:val="ListParagraph"/>
        <w:numPr>
          <w:ilvl w:val="1"/>
          <w:numId w:val="1"/>
        </w:numPr>
        <w:spacing w:line="360" w:lineRule="auto"/>
        <w:rPr>
          <w:bCs/>
        </w:rPr>
      </w:pPr>
      <w:r w:rsidRPr="00CE18A1">
        <w:rPr>
          <w:bCs/>
        </w:rPr>
        <w:t>Webmaster &amp;Assistant Webmaster. Shanna Schmitt and Jake Dalbec agreed to continue.</w:t>
      </w:r>
    </w:p>
    <w:p w14:paraId="40611CD4" w14:textId="3249E45A" w:rsidR="00CE18A1" w:rsidRDefault="003F4845" w:rsidP="0039704B">
      <w:pPr>
        <w:pStyle w:val="ListParagraph"/>
        <w:numPr>
          <w:ilvl w:val="1"/>
          <w:numId w:val="1"/>
        </w:numPr>
        <w:spacing w:line="360" w:lineRule="auto"/>
        <w:rPr>
          <w:bCs/>
        </w:rPr>
      </w:pPr>
      <w:r>
        <w:rPr>
          <w:bCs/>
        </w:rPr>
        <w:t>E</w:t>
      </w:r>
      <w:r w:rsidR="00CE18A1" w:rsidRPr="00CE18A1">
        <w:rPr>
          <w:bCs/>
        </w:rPr>
        <w:t>ducation Chair. Currently held by Mike Hultgren.</w:t>
      </w:r>
    </w:p>
    <w:p w14:paraId="27081691" w14:textId="77777777" w:rsidR="00DA37AE" w:rsidRPr="00CE18A1" w:rsidRDefault="00DA37AE" w:rsidP="00DA37AE">
      <w:pPr>
        <w:pStyle w:val="ListParagraph"/>
        <w:ind w:left="1440"/>
        <w:rPr>
          <w:bCs/>
        </w:rPr>
      </w:pPr>
    </w:p>
    <w:p w14:paraId="179283B0" w14:textId="77777777" w:rsidR="00DA37AE" w:rsidRDefault="00DA37AE" w:rsidP="00DA37AE">
      <w:pPr>
        <w:pStyle w:val="ListParagraph"/>
        <w:numPr>
          <w:ilvl w:val="0"/>
          <w:numId w:val="1"/>
        </w:numPr>
        <w:rPr>
          <w:bCs/>
        </w:rPr>
      </w:pPr>
      <w:r w:rsidRPr="00DA37AE">
        <w:rPr>
          <w:bCs/>
        </w:rPr>
        <w:t>Sponsorship</w:t>
      </w:r>
    </w:p>
    <w:p w14:paraId="152A24AE" w14:textId="61CD8863" w:rsidR="00DA37AE" w:rsidRPr="00214603" w:rsidRDefault="00DA37AE" w:rsidP="00214603">
      <w:pPr>
        <w:pStyle w:val="ListParagraph"/>
        <w:numPr>
          <w:ilvl w:val="1"/>
          <w:numId w:val="1"/>
        </w:numPr>
        <w:spacing w:line="360" w:lineRule="auto"/>
        <w:rPr>
          <w:bCs/>
        </w:rPr>
      </w:pPr>
      <w:r w:rsidRPr="00DA37AE">
        <w:rPr>
          <w:bCs/>
        </w:rPr>
        <w:t>Routinely consists of a group of 8-9 sponsors.</w:t>
      </w:r>
    </w:p>
    <w:p w14:paraId="19B66F2F" w14:textId="6214EED4" w:rsidR="009F0E75" w:rsidRDefault="00DA37AE" w:rsidP="00214603">
      <w:pPr>
        <w:pStyle w:val="ListParagraph"/>
        <w:numPr>
          <w:ilvl w:val="1"/>
          <w:numId w:val="1"/>
        </w:numPr>
        <w:spacing w:line="360" w:lineRule="auto"/>
        <w:rPr>
          <w:bCs/>
        </w:rPr>
      </w:pPr>
      <w:r w:rsidRPr="00DA37AE">
        <w:rPr>
          <w:bCs/>
        </w:rPr>
        <w:t>Paula has sent out a letter requesting to current Sponsors to continue their Sponsorship.</w:t>
      </w:r>
      <w:r w:rsidR="00950B85" w:rsidRPr="00DA37AE">
        <w:rPr>
          <w:bCs/>
        </w:rPr>
        <w:br/>
      </w:r>
    </w:p>
    <w:p w14:paraId="27206C00" w14:textId="77777777" w:rsidR="00810CB9" w:rsidRPr="00810CB9" w:rsidRDefault="00810CB9" w:rsidP="00810CB9">
      <w:pPr>
        <w:pStyle w:val="ListParagraph"/>
        <w:rPr>
          <w:bCs/>
        </w:rPr>
      </w:pPr>
    </w:p>
    <w:p w14:paraId="1CA4784F" w14:textId="019601A2" w:rsidR="00810CB9" w:rsidRDefault="00810CB9" w:rsidP="002204E8">
      <w:pPr>
        <w:pStyle w:val="ListParagraph"/>
        <w:numPr>
          <w:ilvl w:val="0"/>
          <w:numId w:val="1"/>
        </w:numPr>
        <w:spacing w:line="360" w:lineRule="auto"/>
        <w:rPr>
          <w:bCs/>
        </w:rPr>
      </w:pPr>
      <w:r w:rsidRPr="00810CB9">
        <w:rPr>
          <w:bCs/>
        </w:rPr>
        <w:t>Other</w:t>
      </w:r>
      <w:r w:rsidR="00214603">
        <w:rPr>
          <w:bCs/>
        </w:rPr>
        <w:t xml:space="preserve"> Items of Discussion</w:t>
      </w:r>
    </w:p>
    <w:p w14:paraId="6F8B71F2" w14:textId="77777777" w:rsidR="00E7537C" w:rsidRDefault="00810CB9" w:rsidP="002204E8">
      <w:pPr>
        <w:pStyle w:val="ListParagraph"/>
        <w:numPr>
          <w:ilvl w:val="1"/>
          <w:numId w:val="1"/>
        </w:numPr>
        <w:spacing w:line="360" w:lineRule="auto"/>
        <w:rPr>
          <w:bCs/>
        </w:rPr>
      </w:pPr>
      <w:r w:rsidRPr="00810CB9">
        <w:rPr>
          <w:bCs/>
        </w:rPr>
        <w:t>Need to add two additional Microsoft Company licenses (Which includes Microsoft Teams):</w:t>
      </w:r>
    </w:p>
    <w:p w14:paraId="1B3FE300" w14:textId="3B696E67" w:rsidR="00E7537C" w:rsidRPr="00214603" w:rsidRDefault="00810CB9" w:rsidP="002204E8">
      <w:pPr>
        <w:pStyle w:val="ListParagraph"/>
        <w:numPr>
          <w:ilvl w:val="2"/>
          <w:numId w:val="1"/>
        </w:numPr>
        <w:spacing w:line="360" w:lineRule="auto"/>
        <w:rPr>
          <w:b/>
        </w:rPr>
      </w:pPr>
      <w:r w:rsidRPr="00214603">
        <w:rPr>
          <w:b/>
        </w:rPr>
        <w:t>A Motion</w:t>
      </w:r>
      <w:r w:rsidR="00571978">
        <w:rPr>
          <w:b/>
        </w:rPr>
        <w:t xml:space="preserve"> was made by </w:t>
      </w:r>
      <w:r w:rsidR="0068730F">
        <w:rPr>
          <w:b/>
        </w:rPr>
        <w:t xml:space="preserve">Shanna Schmitt </w:t>
      </w:r>
      <w:r w:rsidRPr="00214603">
        <w:rPr>
          <w:b/>
        </w:rPr>
        <w:t>to add two licenses</w:t>
      </w:r>
      <w:r w:rsidR="00571978">
        <w:rPr>
          <w:b/>
        </w:rPr>
        <w:t xml:space="preserve"> to</w:t>
      </w:r>
      <w:r w:rsidR="0068730F">
        <w:rPr>
          <w:b/>
        </w:rPr>
        <w:t xml:space="preserve"> Microsoft 365 account with </w:t>
      </w:r>
      <w:r w:rsidR="00571978">
        <w:rPr>
          <w:b/>
        </w:rPr>
        <w:t xml:space="preserve">Microsoft Teams </w:t>
      </w:r>
      <w:proofErr w:type="gramStart"/>
      <w:r w:rsidR="0068730F">
        <w:rPr>
          <w:b/>
        </w:rPr>
        <w:t>included</w:t>
      </w:r>
      <w:r w:rsidR="00571978">
        <w:rPr>
          <w:b/>
        </w:rPr>
        <w:t>;</w:t>
      </w:r>
      <w:proofErr w:type="gramEnd"/>
      <w:r w:rsidR="0068730F">
        <w:rPr>
          <w:b/>
        </w:rPr>
        <w:t xml:space="preserve"> Motion passed. </w:t>
      </w:r>
    </w:p>
    <w:p w14:paraId="2DA83E0E" w14:textId="09EF0D8F" w:rsidR="00BB6C0F" w:rsidRPr="00806FA2" w:rsidRDefault="00E90BE1" w:rsidP="00806FA2">
      <w:pPr>
        <w:pStyle w:val="ListParagraph"/>
        <w:numPr>
          <w:ilvl w:val="2"/>
          <w:numId w:val="1"/>
        </w:numPr>
        <w:spacing w:line="360" w:lineRule="auto"/>
        <w:rPr>
          <w:bCs/>
        </w:rPr>
      </w:pPr>
      <w:r>
        <w:rPr>
          <w:bCs/>
        </w:rPr>
        <w:t>APIG-MN</w:t>
      </w:r>
      <w:r w:rsidR="003411A0">
        <w:rPr>
          <w:bCs/>
        </w:rPr>
        <w:t xml:space="preserve"> will add two more licenses </w:t>
      </w:r>
      <w:proofErr w:type="gramStart"/>
      <w:r>
        <w:rPr>
          <w:bCs/>
        </w:rPr>
        <w:t>in order to</w:t>
      </w:r>
      <w:proofErr w:type="gramEnd"/>
      <w:r>
        <w:rPr>
          <w:bCs/>
        </w:rPr>
        <w:t xml:space="preserve"> help run technical talks if Shanna is unavailable</w:t>
      </w:r>
      <w:r w:rsidR="00806FA2">
        <w:rPr>
          <w:bCs/>
        </w:rPr>
        <w:t xml:space="preserve">. </w:t>
      </w:r>
    </w:p>
    <w:p w14:paraId="60F52060" w14:textId="77777777" w:rsidR="00545A7A" w:rsidRDefault="00545A7A" w:rsidP="002204E8">
      <w:pPr>
        <w:pStyle w:val="ListParagraph"/>
        <w:spacing w:line="360" w:lineRule="auto"/>
        <w:ind w:left="2160"/>
        <w:rPr>
          <w:bCs/>
        </w:rPr>
      </w:pPr>
    </w:p>
    <w:p w14:paraId="0F2B2453" w14:textId="37034342" w:rsidR="002204E8" w:rsidRDefault="00810CB9" w:rsidP="002204E8">
      <w:pPr>
        <w:pStyle w:val="ListParagraph"/>
        <w:numPr>
          <w:ilvl w:val="1"/>
          <w:numId w:val="1"/>
        </w:numPr>
        <w:spacing w:line="360" w:lineRule="auto"/>
        <w:rPr>
          <w:bCs/>
        </w:rPr>
      </w:pPr>
      <w:r w:rsidRPr="00545A7A">
        <w:rPr>
          <w:bCs/>
        </w:rPr>
        <w:t xml:space="preserve">A resolution to start a Committee on Racial </w:t>
      </w:r>
      <w:r w:rsidR="000B0837">
        <w:rPr>
          <w:bCs/>
          <w:caps/>
        </w:rPr>
        <w:t>A</w:t>
      </w:r>
      <w:r w:rsidRPr="00545A7A">
        <w:rPr>
          <w:bCs/>
        </w:rPr>
        <w:t>wareness in our Section: Dan</w:t>
      </w:r>
      <w:r w:rsidR="00DE55AC">
        <w:rPr>
          <w:bCs/>
        </w:rPr>
        <w:t xml:space="preserve"> Hunter will Head</w:t>
      </w:r>
    </w:p>
    <w:p w14:paraId="18A74229" w14:textId="4999D39C" w:rsidR="002204E8" w:rsidRDefault="00DE55AC" w:rsidP="002204E8">
      <w:pPr>
        <w:pStyle w:val="ListParagraph"/>
        <w:numPr>
          <w:ilvl w:val="2"/>
          <w:numId w:val="1"/>
        </w:numPr>
        <w:spacing w:line="360" w:lineRule="auto"/>
        <w:rPr>
          <w:bCs/>
        </w:rPr>
      </w:pPr>
      <w:r>
        <w:rPr>
          <w:bCs/>
        </w:rPr>
        <w:t>Dan Hunter will p</w:t>
      </w:r>
      <w:r w:rsidR="00810CB9" w:rsidRPr="002204E8">
        <w:rPr>
          <w:bCs/>
        </w:rPr>
        <w:t xml:space="preserve">lan to move ahead with the Committee </w:t>
      </w:r>
      <w:r>
        <w:rPr>
          <w:bCs/>
        </w:rPr>
        <w:t xml:space="preserve">in the coming year. </w:t>
      </w:r>
    </w:p>
    <w:p w14:paraId="2D57D41A" w14:textId="5B280441" w:rsidR="000B0837" w:rsidRDefault="000B0837" w:rsidP="002204E8">
      <w:pPr>
        <w:pStyle w:val="ListParagraph"/>
        <w:numPr>
          <w:ilvl w:val="2"/>
          <w:numId w:val="1"/>
        </w:numPr>
        <w:spacing w:line="360" w:lineRule="auto"/>
        <w:rPr>
          <w:bCs/>
        </w:rPr>
      </w:pPr>
      <w:r>
        <w:rPr>
          <w:bCs/>
        </w:rPr>
        <w:lastRenderedPageBreak/>
        <w:t xml:space="preserve">The committee was an </w:t>
      </w:r>
      <w:r w:rsidR="00545409">
        <w:rPr>
          <w:bCs/>
        </w:rPr>
        <w:t>exploratory</w:t>
      </w:r>
      <w:r>
        <w:rPr>
          <w:bCs/>
        </w:rPr>
        <w:t xml:space="preserve"> committee in 2021, no</w:t>
      </w:r>
      <w:r w:rsidR="00545409">
        <w:rPr>
          <w:bCs/>
        </w:rPr>
        <w:t>w</w:t>
      </w:r>
      <w:r>
        <w:rPr>
          <w:bCs/>
        </w:rPr>
        <w:t xml:space="preserve"> name</w:t>
      </w:r>
      <w:r w:rsidR="00545409">
        <w:rPr>
          <w:bCs/>
        </w:rPr>
        <w:t>d</w:t>
      </w:r>
      <w:r>
        <w:rPr>
          <w:bCs/>
        </w:rPr>
        <w:t xml:space="preserve"> “Committee on Racial Awareness”. </w:t>
      </w:r>
    </w:p>
    <w:p w14:paraId="15030D94" w14:textId="4D9AC054" w:rsidR="00810CB9" w:rsidRDefault="00810CB9" w:rsidP="002204E8">
      <w:pPr>
        <w:pStyle w:val="ListParagraph"/>
        <w:numPr>
          <w:ilvl w:val="2"/>
          <w:numId w:val="1"/>
        </w:numPr>
        <w:spacing w:line="360" w:lineRule="auto"/>
        <w:rPr>
          <w:bCs/>
        </w:rPr>
      </w:pPr>
      <w:r w:rsidRPr="002204E8">
        <w:rPr>
          <w:bCs/>
        </w:rPr>
        <w:t>Mention an article regarding racism in the intro to the December Technical Talk.</w:t>
      </w:r>
    </w:p>
    <w:p w14:paraId="44D14350" w14:textId="77777777" w:rsidR="002204E8" w:rsidRPr="002204E8" w:rsidRDefault="002204E8" w:rsidP="002204E8">
      <w:pPr>
        <w:pStyle w:val="ListParagraph"/>
        <w:spacing w:line="360" w:lineRule="auto"/>
        <w:ind w:left="2160"/>
        <w:rPr>
          <w:bCs/>
        </w:rPr>
      </w:pPr>
    </w:p>
    <w:p w14:paraId="581B372C" w14:textId="0723A1BB" w:rsidR="00810CB9" w:rsidRDefault="00810CB9" w:rsidP="002204E8">
      <w:pPr>
        <w:pStyle w:val="ListParagraph"/>
        <w:numPr>
          <w:ilvl w:val="1"/>
          <w:numId w:val="1"/>
        </w:numPr>
        <w:spacing w:line="360" w:lineRule="auto"/>
        <w:rPr>
          <w:bCs/>
        </w:rPr>
      </w:pPr>
      <w:r w:rsidRPr="002204E8">
        <w:rPr>
          <w:bCs/>
        </w:rPr>
        <w:t>State Mapping Committee Upda</w:t>
      </w:r>
      <w:r w:rsidR="006F4A96">
        <w:rPr>
          <w:bCs/>
        </w:rPr>
        <w:t>te</w:t>
      </w:r>
    </w:p>
    <w:p w14:paraId="6A450207" w14:textId="3DF9A354" w:rsidR="008A02D5" w:rsidRDefault="007655C4" w:rsidP="00AE5637">
      <w:pPr>
        <w:pStyle w:val="ListParagraph"/>
        <w:numPr>
          <w:ilvl w:val="2"/>
          <w:numId w:val="1"/>
        </w:numPr>
        <w:spacing w:line="360" w:lineRule="auto"/>
        <w:rPr>
          <w:bCs/>
        </w:rPr>
      </w:pPr>
      <w:r>
        <w:rPr>
          <w:bCs/>
        </w:rPr>
        <w:t xml:space="preserve">Addressed by Jake Dalbec in his officer update. He has </w:t>
      </w:r>
      <w:r w:rsidR="00DE55AC">
        <w:rPr>
          <w:bCs/>
        </w:rPr>
        <w:t xml:space="preserve">documents that will be linked on the AIPG-MN website. </w:t>
      </w:r>
    </w:p>
    <w:p w14:paraId="2CFBB285" w14:textId="6B175DBD" w:rsidR="003964AE" w:rsidRDefault="003964AE" w:rsidP="003964AE">
      <w:pPr>
        <w:pStyle w:val="ListParagraph"/>
        <w:numPr>
          <w:ilvl w:val="1"/>
          <w:numId w:val="1"/>
        </w:numPr>
        <w:spacing w:line="360" w:lineRule="auto"/>
        <w:rPr>
          <w:bCs/>
        </w:rPr>
      </w:pPr>
      <w:r>
        <w:rPr>
          <w:bCs/>
        </w:rPr>
        <w:t xml:space="preserve">New Committee Officer Transitions </w:t>
      </w:r>
    </w:p>
    <w:p w14:paraId="7A74144B" w14:textId="622E9C74" w:rsidR="003964AE" w:rsidRDefault="003964AE" w:rsidP="003964AE">
      <w:pPr>
        <w:pStyle w:val="ListParagraph"/>
        <w:numPr>
          <w:ilvl w:val="2"/>
          <w:numId w:val="1"/>
        </w:numPr>
        <w:spacing w:line="360" w:lineRule="auto"/>
        <w:rPr>
          <w:bCs/>
        </w:rPr>
      </w:pPr>
      <w:r>
        <w:rPr>
          <w:bCs/>
        </w:rPr>
        <w:t xml:space="preserve">Past officers have or will meet with new officers to </w:t>
      </w:r>
      <w:r w:rsidR="002A4729">
        <w:rPr>
          <w:bCs/>
        </w:rPr>
        <w:t xml:space="preserve">help the transition process. </w:t>
      </w:r>
    </w:p>
    <w:p w14:paraId="6A1F9473" w14:textId="77777777" w:rsidR="00594427" w:rsidRDefault="00594427" w:rsidP="00594427">
      <w:pPr>
        <w:spacing w:after="0" w:line="240" w:lineRule="auto"/>
        <w:jc w:val="both"/>
      </w:pPr>
    </w:p>
    <w:p w14:paraId="017EF8E0" w14:textId="03E78FAD" w:rsidR="00594427" w:rsidRPr="00CA4510" w:rsidRDefault="004478AD" w:rsidP="00594427">
      <w:pPr>
        <w:spacing w:after="0" w:line="240" w:lineRule="auto"/>
        <w:jc w:val="both"/>
      </w:pPr>
      <w:r>
        <w:t>Shanna Schmitt</w:t>
      </w:r>
      <w:r w:rsidR="00594427">
        <w:t xml:space="preserve"> made a motion to adjourn the meeting; motion carried. </w:t>
      </w:r>
      <w:r w:rsidR="00594427" w:rsidRPr="00CA4510">
        <w:t xml:space="preserve">Meeting adjourned at </w:t>
      </w:r>
      <w:r>
        <w:t>5:03</w:t>
      </w:r>
      <w:r w:rsidR="00594427" w:rsidRPr="00CA4510">
        <w:t xml:space="preserve"> PM.</w:t>
      </w:r>
    </w:p>
    <w:p w14:paraId="294B7DB4" w14:textId="77777777" w:rsidR="00950B85" w:rsidRPr="00950B85" w:rsidRDefault="00950B85" w:rsidP="00950B85">
      <w:pPr>
        <w:ind w:left="1080"/>
        <w:rPr>
          <w:bCs/>
        </w:rPr>
      </w:pPr>
    </w:p>
    <w:p w14:paraId="46E30112" w14:textId="77777777" w:rsidR="00A85115" w:rsidRPr="00CD44AB" w:rsidRDefault="00A85115" w:rsidP="00A85115">
      <w:pPr>
        <w:pStyle w:val="ListParagraph"/>
        <w:rPr>
          <w:b/>
        </w:rPr>
      </w:pPr>
    </w:p>
    <w:p w14:paraId="68A21432" w14:textId="77777777" w:rsidR="00502CD5" w:rsidRPr="00502CD5" w:rsidRDefault="00502CD5" w:rsidP="00502CD5">
      <w:pPr>
        <w:pStyle w:val="ListParagraph"/>
        <w:ind w:left="2880"/>
        <w:rPr>
          <w:b/>
        </w:rPr>
      </w:pPr>
    </w:p>
    <w:p w14:paraId="7D9E6C9B" w14:textId="77777777" w:rsidR="00A6791A" w:rsidRDefault="00A6791A">
      <w:pPr>
        <w:spacing w:after="0"/>
        <w:ind w:left="-1440" w:right="10800"/>
      </w:pPr>
      <w:r>
        <w:rPr>
          <w:noProof/>
        </w:rPr>
        <w:lastRenderedPageBreak/>
        <w:drawing>
          <wp:anchor distT="0" distB="0" distL="114300" distR="114300" simplePos="0" relativeHeight="251659264" behindDoc="0" locked="0" layoutInCell="1" allowOverlap="0" wp14:anchorId="74C7B3D5" wp14:editId="2C4AF894">
            <wp:simplePos x="0" y="0"/>
            <wp:positionH relativeFrom="page">
              <wp:posOffset>0</wp:posOffset>
            </wp:positionH>
            <wp:positionV relativeFrom="page">
              <wp:posOffset>6096</wp:posOffset>
            </wp:positionV>
            <wp:extent cx="7772400" cy="9976104"/>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stretch>
                      <a:fillRect/>
                    </a:stretch>
                  </pic:blipFill>
                  <pic:spPr>
                    <a:xfrm>
                      <a:off x="0" y="0"/>
                      <a:ext cx="7772400" cy="9976104"/>
                    </a:xfrm>
                    <a:prstGeom prst="rect">
                      <a:avLst/>
                    </a:prstGeom>
                  </pic:spPr>
                </pic:pic>
              </a:graphicData>
            </a:graphic>
          </wp:anchor>
        </w:drawing>
      </w:r>
    </w:p>
    <w:p w14:paraId="41B97E9A" w14:textId="77777777" w:rsidR="00A6791A" w:rsidRDefault="00A6791A">
      <w:pPr>
        <w:sectPr w:rsidR="00A6791A" w:rsidSect="00750401">
          <w:pgSz w:w="12240" w:h="15840"/>
          <w:pgMar w:top="1440" w:right="1440" w:bottom="1440" w:left="1440" w:header="720" w:footer="720" w:gutter="0"/>
          <w:cols w:space="720"/>
          <w:docGrid w:linePitch="360"/>
        </w:sectPr>
      </w:pPr>
    </w:p>
    <w:p w14:paraId="043AC360" w14:textId="77777777" w:rsidR="00A6791A" w:rsidRDefault="00A6791A">
      <w:pPr>
        <w:spacing w:after="0"/>
        <w:ind w:left="-1440" w:right="10800"/>
      </w:pPr>
      <w:r>
        <w:rPr>
          <w:noProof/>
        </w:rPr>
        <w:lastRenderedPageBreak/>
        <w:drawing>
          <wp:anchor distT="0" distB="0" distL="114300" distR="114300" simplePos="0" relativeHeight="251660288" behindDoc="0" locked="0" layoutInCell="1" allowOverlap="0" wp14:anchorId="532F0587" wp14:editId="4DF3FBFC">
            <wp:simplePos x="0" y="0"/>
            <wp:positionH relativeFrom="page">
              <wp:posOffset>0</wp:posOffset>
            </wp:positionH>
            <wp:positionV relativeFrom="page">
              <wp:posOffset>9652</wp:posOffset>
            </wp:positionV>
            <wp:extent cx="7772400" cy="9985248"/>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stretch>
                      <a:fillRect/>
                    </a:stretch>
                  </pic:blipFill>
                  <pic:spPr>
                    <a:xfrm>
                      <a:off x="0" y="0"/>
                      <a:ext cx="7772400" cy="9985248"/>
                    </a:xfrm>
                    <a:prstGeom prst="rect">
                      <a:avLst/>
                    </a:prstGeom>
                  </pic:spPr>
                </pic:pic>
              </a:graphicData>
            </a:graphic>
          </wp:anchor>
        </w:drawing>
      </w:r>
    </w:p>
    <w:p w14:paraId="5D65DCCA" w14:textId="77777777" w:rsidR="00A6791A" w:rsidRDefault="00A6791A">
      <w:pPr>
        <w:sectPr w:rsidR="00A6791A">
          <w:headerReference w:type="even" r:id="rId10"/>
          <w:headerReference w:type="default" r:id="rId11"/>
          <w:footerReference w:type="even" r:id="rId12"/>
          <w:footerReference w:type="default" r:id="rId13"/>
          <w:headerReference w:type="first" r:id="rId14"/>
          <w:footerReference w:type="first" r:id="rId15"/>
          <w:pgSz w:w="12240" w:h="15740"/>
          <w:pgMar w:top="1440" w:right="1440" w:bottom="1440" w:left="1440" w:header="720" w:footer="20" w:gutter="0"/>
          <w:cols w:space="720"/>
        </w:sectPr>
      </w:pPr>
    </w:p>
    <w:p w14:paraId="27D423F3" w14:textId="77777777" w:rsidR="00A6791A" w:rsidRDefault="00A6791A">
      <w:pPr>
        <w:spacing w:after="0"/>
        <w:ind w:left="-1440" w:right="10800"/>
      </w:pPr>
      <w:r>
        <w:rPr>
          <w:noProof/>
        </w:rPr>
        <w:lastRenderedPageBreak/>
        <w:drawing>
          <wp:anchor distT="0" distB="0" distL="114300" distR="114300" simplePos="0" relativeHeight="251661312" behindDoc="0" locked="0" layoutInCell="1" allowOverlap="0" wp14:anchorId="2416DAA0" wp14:editId="1BCDEB11">
            <wp:simplePos x="0" y="0"/>
            <wp:positionH relativeFrom="page">
              <wp:posOffset>0</wp:posOffset>
            </wp:positionH>
            <wp:positionV relativeFrom="page">
              <wp:posOffset>0</wp:posOffset>
            </wp:positionV>
            <wp:extent cx="7772400" cy="9982200"/>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a:fillRect/>
                    </a:stretch>
                  </pic:blipFill>
                  <pic:spPr>
                    <a:xfrm>
                      <a:off x="0" y="0"/>
                      <a:ext cx="7772400" cy="9982200"/>
                    </a:xfrm>
                    <a:prstGeom prst="rect">
                      <a:avLst/>
                    </a:prstGeom>
                  </pic:spPr>
                </pic:pic>
              </a:graphicData>
            </a:graphic>
          </wp:anchor>
        </w:drawing>
      </w:r>
    </w:p>
    <w:p w14:paraId="1073F0B4" w14:textId="77777777" w:rsidR="00A6791A" w:rsidRDefault="00A6791A">
      <w:pPr>
        <w:sectPr w:rsidR="00A6791A">
          <w:headerReference w:type="even" r:id="rId17"/>
          <w:headerReference w:type="default" r:id="rId18"/>
          <w:footerReference w:type="even" r:id="rId19"/>
          <w:footerReference w:type="default" r:id="rId20"/>
          <w:headerReference w:type="first" r:id="rId21"/>
          <w:footerReference w:type="first" r:id="rId22"/>
          <w:pgSz w:w="12240" w:h="15720"/>
          <w:pgMar w:top="1440" w:right="1440" w:bottom="1440" w:left="1440" w:header="720" w:footer="720" w:gutter="0"/>
          <w:cols w:space="720"/>
        </w:sectPr>
      </w:pPr>
    </w:p>
    <w:p w14:paraId="4AE5F18C" w14:textId="77777777" w:rsidR="00A6791A" w:rsidRDefault="00A6791A">
      <w:pPr>
        <w:spacing w:after="0"/>
        <w:ind w:left="-1440" w:right="10800"/>
      </w:pPr>
      <w:r>
        <w:rPr>
          <w:noProof/>
        </w:rPr>
        <w:lastRenderedPageBreak/>
        <w:drawing>
          <wp:anchor distT="0" distB="0" distL="114300" distR="114300" simplePos="0" relativeHeight="251662336" behindDoc="0" locked="0" layoutInCell="1" allowOverlap="0" wp14:anchorId="45BFB4D5" wp14:editId="6689180F">
            <wp:simplePos x="0" y="0"/>
            <wp:positionH relativeFrom="page">
              <wp:posOffset>0</wp:posOffset>
            </wp:positionH>
            <wp:positionV relativeFrom="page">
              <wp:posOffset>9652</wp:posOffset>
            </wp:positionV>
            <wp:extent cx="7772400" cy="9985248"/>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a:stretch>
                      <a:fillRect/>
                    </a:stretch>
                  </pic:blipFill>
                  <pic:spPr>
                    <a:xfrm>
                      <a:off x="0" y="0"/>
                      <a:ext cx="7772400" cy="9985248"/>
                    </a:xfrm>
                    <a:prstGeom prst="rect">
                      <a:avLst/>
                    </a:prstGeom>
                  </pic:spPr>
                </pic:pic>
              </a:graphicData>
            </a:graphic>
          </wp:anchor>
        </w:drawing>
      </w:r>
    </w:p>
    <w:p w14:paraId="72705EA0" w14:textId="77777777" w:rsidR="00A6791A" w:rsidRDefault="00A6791A">
      <w:pPr>
        <w:sectPr w:rsidR="00A6791A">
          <w:headerReference w:type="even" r:id="rId24"/>
          <w:headerReference w:type="default" r:id="rId25"/>
          <w:footerReference w:type="even" r:id="rId26"/>
          <w:footerReference w:type="default" r:id="rId27"/>
          <w:headerReference w:type="first" r:id="rId28"/>
          <w:footerReference w:type="first" r:id="rId29"/>
          <w:pgSz w:w="12240" w:h="15740"/>
          <w:pgMar w:top="1440" w:right="1440" w:bottom="1440" w:left="1440" w:header="720" w:footer="20" w:gutter="0"/>
          <w:cols w:space="720"/>
        </w:sectPr>
      </w:pPr>
    </w:p>
    <w:p w14:paraId="5BEB0700" w14:textId="77777777" w:rsidR="00A6791A" w:rsidRDefault="00A6791A">
      <w:pPr>
        <w:spacing w:after="0"/>
        <w:ind w:left="-1440" w:right="14280"/>
      </w:pPr>
      <w:r>
        <w:rPr>
          <w:noProof/>
        </w:rPr>
        <w:lastRenderedPageBreak/>
        <w:drawing>
          <wp:anchor distT="0" distB="0" distL="114300" distR="114300" simplePos="0" relativeHeight="251663360" behindDoc="0" locked="0" layoutInCell="1" allowOverlap="0" wp14:anchorId="346CD8A2" wp14:editId="1C6A556E">
            <wp:simplePos x="0" y="0"/>
            <wp:positionH relativeFrom="margin">
              <wp:align>right</wp:align>
            </wp:positionH>
            <wp:positionV relativeFrom="page">
              <wp:posOffset>-1057275</wp:posOffset>
            </wp:positionV>
            <wp:extent cx="7772400" cy="9979025"/>
            <wp:effectExtent l="1587" t="17463" r="1588" b="1587"/>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stretch>
                      <a:fillRect/>
                    </a:stretch>
                  </pic:blipFill>
                  <pic:spPr>
                    <a:xfrm rot="5399999">
                      <a:off x="0" y="0"/>
                      <a:ext cx="7772400" cy="9979025"/>
                    </a:xfrm>
                    <a:prstGeom prst="rect">
                      <a:avLst/>
                    </a:prstGeom>
                  </pic:spPr>
                </pic:pic>
              </a:graphicData>
            </a:graphic>
          </wp:anchor>
        </w:drawing>
      </w:r>
      <w:r>
        <w:br w:type="page"/>
      </w:r>
    </w:p>
    <w:p w14:paraId="627873F9" w14:textId="77777777" w:rsidR="00A6791A" w:rsidRDefault="00A6791A">
      <w:pPr>
        <w:spacing w:after="0"/>
        <w:ind w:left="-1440" w:right="14280"/>
      </w:pPr>
      <w:r>
        <w:rPr>
          <w:noProof/>
        </w:rPr>
        <w:lastRenderedPageBreak/>
        <w:drawing>
          <wp:anchor distT="0" distB="0" distL="114300" distR="114300" simplePos="0" relativeHeight="251664384" behindDoc="0" locked="0" layoutInCell="1" allowOverlap="0" wp14:anchorId="24F30B43" wp14:editId="11C60095">
            <wp:simplePos x="0" y="0"/>
            <wp:positionH relativeFrom="page">
              <wp:posOffset>85725</wp:posOffset>
            </wp:positionH>
            <wp:positionV relativeFrom="page">
              <wp:posOffset>-742950</wp:posOffset>
            </wp:positionV>
            <wp:extent cx="7772400" cy="9975850"/>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stretch>
                      <a:fillRect/>
                    </a:stretch>
                  </pic:blipFill>
                  <pic:spPr>
                    <a:xfrm rot="5399999">
                      <a:off x="0" y="0"/>
                      <a:ext cx="7772400" cy="9975850"/>
                    </a:xfrm>
                    <a:prstGeom prst="rect">
                      <a:avLst/>
                    </a:prstGeom>
                  </pic:spPr>
                </pic:pic>
              </a:graphicData>
            </a:graphic>
          </wp:anchor>
        </w:drawing>
      </w:r>
    </w:p>
    <w:p w14:paraId="420603A7" w14:textId="77777777" w:rsidR="00A6791A" w:rsidRDefault="00A6791A">
      <w:pPr>
        <w:sectPr w:rsidR="00A6791A">
          <w:headerReference w:type="even" r:id="rId32"/>
          <w:headerReference w:type="default" r:id="rId33"/>
          <w:footerReference w:type="even" r:id="rId34"/>
          <w:footerReference w:type="default" r:id="rId35"/>
          <w:headerReference w:type="first" r:id="rId36"/>
          <w:footerReference w:type="first" r:id="rId37"/>
          <w:pgSz w:w="15720" w:h="12240" w:orient="landscape"/>
          <w:pgMar w:top="1440" w:right="1440" w:bottom="1440" w:left="1440" w:header="720" w:footer="720" w:gutter="0"/>
          <w:cols w:space="720"/>
        </w:sectPr>
      </w:pPr>
    </w:p>
    <w:p w14:paraId="7BC70298" w14:textId="77777777" w:rsidR="00A6791A" w:rsidRDefault="00A6791A">
      <w:pPr>
        <w:spacing w:after="0"/>
        <w:ind w:left="-1440" w:right="14260"/>
      </w:pPr>
      <w:r>
        <w:rPr>
          <w:noProof/>
        </w:rPr>
        <w:lastRenderedPageBreak/>
        <w:drawing>
          <wp:anchor distT="0" distB="0" distL="114300" distR="114300" simplePos="0" relativeHeight="251665408" behindDoc="0" locked="0" layoutInCell="1" allowOverlap="0" wp14:anchorId="7D326445" wp14:editId="43E3C57A">
            <wp:simplePos x="0" y="0"/>
            <wp:positionH relativeFrom="page">
              <wp:posOffset>76200</wp:posOffset>
            </wp:positionH>
            <wp:positionV relativeFrom="page">
              <wp:posOffset>-666750</wp:posOffset>
            </wp:positionV>
            <wp:extent cx="7772400" cy="9966960"/>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8"/>
                    <a:stretch>
                      <a:fillRect/>
                    </a:stretch>
                  </pic:blipFill>
                  <pic:spPr>
                    <a:xfrm rot="5399999">
                      <a:off x="0" y="0"/>
                      <a:ext cx="7772400" cy="9966960"/>
                    </a:xfrm>
                    <a:prstGeom prst="rect">
                      <a:avLst/>
                    </a:prstGeom>
                  </pic:spPr>
                </pic:pic>
              </a:graphicData>
            </a:graphic>
          </wp:anchor>
        </w:drawing>
      </w:r>
    </w:p>
    <w:p w14:paraId="1CBB74C3" w14:textId="77777777" w:rsidR="00A6791A" w:rsidRDefault="00A6791A">
      <w:pPr>
        <w:sectPr w:rsidR="00A6791A">
          <w:headerReference w:type="even" r:id="rId39"/>
          <w:headerReference w:type="default" r:id="rId40"/>
          <w:footerReference w:type="even" r:id="rId41"/>
          <w:footerReference w:type="default" r:id="rId42"/>
          <w:headerReference w:type="first" r:id="rId43"/>
          <w:footerReference w:type="first" r:id="rId44"/>
          <w:pgSz w:w="15700" w:h="12240" w:orient="landscape"/>
          <w:pgMar w:top="1440" w:right="1440" w:bottom="1440" w:left="1440" w:header="720" w:footer="720" w:gutter="0"/>
          <w:cols w:space="720"/>
        </w:sectPr>
      </w:pPr>
    </w:p>
    <w:p w14:paraId="5E7B13E9" w14:textId="77777777" w:rsidR="00A6791A" w:rsidRDefault="00A6791A">
      <w:pPr>
        <w:spacing w:after="163"/>
        <w:ind w:right="3"/>
        <w:jc w:val="center"/>
      </w:pPr>
      <w:r>
        <w:rPr>
          <w:rFonts w:ascii="Calibri" w:eastAsia="Calibri" w:hAnsi="Calibri" w:cs="Calibri"/>
          <w:b/>
          <w:sz w:val="28"/>
        </w:rPr>
        <w:lastRenderedPageBreak/>
        <w:t xml:space="preserve">Officer/Committee Annual Report </w:t>
      </w:r>
    </w:p>
    <w:p w14:paraId="32B7BEE4" w14:textId="77777777" w:rsidR="00A6791A" w:rsidRDefault="00A6791A">
      <w:pPr>
        <w:spacing w:after="227" w:line="249" w:lineRule="auto"/>
        <w:ind w:left="-5" w:hanging="10"/>
      </w:pPr>
      <w:r>
        <w:rPr>
          <w:rFonts w:ascii="Calibri" w:eastAsia="Calibri" w:hAnsi="Calibri" w:cs="Calibri"/>
          <w:b/>
        </w:rPr>
        <w:t xml:space="preserve">Name:  </w:t>
      </w:r>
      <w:r>
        <w:rPr>
          <w:rFonts w:ascii="Calibri" w:eastAsia="Calibri" w:hAnsi="Calibri" w:cs="Calibri"/>
          <w:b/>
          <w:color w:val="0070C0"/>
        </w:rPr>
        <w:t xml:space="preserve">Fundraising Annual Report </w:t>
      </w:r>
    </w:p>
    <w:p w14:paraId="4E230439" w14:textId="77777777" w:rsidR="00A6791A" w:rsidRDefault="00A6791A">
      <w:pPr>
        <w:spacing w:after="227" w:line="249" w:lineRule="auto"/>
        <w:ind w:left="-5" w:hanging="10"/>
      </w:pPr>
      <w:r>
        <w:rPr>
          <w:rFonts w:ascii="Calibri" w:eastAsia="Calibri" w:hAnsi="Calibri" w:cs="Calibri"/>
          <w:b/>
        </w:rPr>
        <w:t xml:space="preserve">Date: </w:t>
      </w:r>
      <w:r>
        <w:rPr>
          <w:rFonts w:ascii="Calibri" w:eastAsia="Calibri" w:hAnsi="Calibri" w:cs="Calibri"/>
          <w:b/>
          <w:color w:val="0070C0"/>
        </w:rPr>
        <w:t>December 15, 2021</w:t>
      </w:r>
      <w:r>
        <w:rPr>
          <w:rFonts w:ascii="Calibri" w:eastAsia="Calibri" w:hAnsi="Calibri" w:cs="Calibri"/>
          <w:b/>
        </w:rPr>
        <w:t xml:space="preserve"> </w:t>
      </w:r>
    </w:p>
    <w:p w14:paraId="3065DEEB" w14:textId="77777777" w:rsidR="00A6791A" w:rsidRDefault="00A6791A">
      <w:pPr>
        <w:spacing w:after="225" w:line="249" w:lineRule="auto"/>
        <w:ind w:left="-5" w:hanging="10"/>
      </w:pPr>
      <w:r>
        <w:rPr>
          <w:rFonts w:ascii="Calibri" w:eastAsia="Calibri" w:hAnsi="Calibri" w:cs="Calibri"/>
          <w:b/>
        </w:rPr>
        <w:t xml:space="preserve">Position: </w:t>
      </w:r>
      <w:r>
        <w:rPr>
          <w:rFonts w:ascii="Calibri" w:eastAsia="Calibri" w:hAnsi="Calibri" w:cs="Calibri"/>
          <w:b/>
          <w:color w:val="0070C0"/>
        </w:rPr>
        <w:t xml:space="preserve">Fundraiser Chair </w:t>
      </w:r>
    </w:p>
    <w:p w14:paraId="4F25998A" w14:textId="77777777" w:rsidR="00A6791A" w:rsidRDefault="00A6791A">
      <w:pPr>
        <w:spacing w:after="5" w:line="249" w:lineRule="auto"/>
        <w:ind w:left="-5" w:hanging="10"/>
      </w:pPr>
      <w:r>
        <w:rPr>
          <w:rFonts w:ascii="Calibri" w:eastAsia="Calibri" w:hAnsi="Calibri" w:cs="Calibri"/>
          <w:b/>
        </w:rPr>
        <w:t xml:space="preserve">2021 Accomplishments/Activities/Duties:  </w:t>
      </w:r>
      <w:r>
        <w:rPr>
          <w:rFonts w:ascii="Calibri" w:eastAsia="Calibri" w:hAnsi="Calibri" w:cs="Calibri"/>
          <w:b/>
          <w:color w:val="0070C0"/>
        </w:rPr>
        <w:t>The AIPG Minnesota Section held its 2021 annual golf fundraiser on August 5</w:t>
      </w:r>
      <w:r>
        <w:rPr>
          <w:rFonts w:ascii="Calibri" w:eastAsia="Calibri" w:hAnsi="Calibri" w:cs="Calibri"/>
          <w:b/>
          <w:color w:val="0070C0"/>
          <w:vertAlign w:val="superscript"/>
        </w:rPr>
        <w:t>th</w:t>
      </w:r>
      <w:r>
        <w:rPr>
          <w:rFonts w:ascii="Calibri" w:eastAsia="Calibri" w:hAnsi="Calibri" w:cs="Calibri"/>
          <w:b/>
          <w:color w:val="0070C0"/>
        </w:rPr>
        <w:t xml:space="preserve"> at Prestwick Golf Course in Woodbury, MN.  Thirty-nine golfers (39) attended this year, which is down from 58 golfers in 2019 (the 2020 golf fundraiser was canceled because of Covid-19 pandemic).  We had witnessed a steady upward trend in the number of golfers each year since 2014 (see Table 1 below) until this year’s downturn.  We believe that this downturn was primarily caused by either the late decision to proceed with the 2021 golf fundraiser, which impacted the ability for our contributing companies and agencies to participate, or that our contributors were playing catch-up at their jobs because of Covid-19 project delays, or both reasons combined.  In addition to our 2021 golf participants, 7 non-golfers attended the auction/dinner after the golf event at The Wick Pub &amp; Grill, which is down from 12 non-golfers in 2019.  Overall, the dinner/auction event went down to 46 total participants from 70 in 2019.  This year’s non-golfer attendance was </w:t>
      </w:r>
      <w:proofErr w:type="gramStart"/>
      <w:r>
        <w:rPr>
          <w:rFonts w:ascii="Calibri" w:eastAsia="Calibri" w:hAnsi="Calibri" w:cs="Calibri"/>
          <w:b/>
          <w:color w:val="0070C0"/>
        </w:rPr>
        <w:t>similar to</w:t>
      </w:r>
      <w:proofErr w:type="gramEnd"/>
      <w:r>
        <w:rPr>
          <w:rFonts w:ascii="Calibri" w:eastAsia="Calibri" w:hAnsi="Calibri" w:cs="Calibri"/>
          <w:b/>
          <w:color w:val="0070C0"/>
        </w:rPr>
        <w:t xml:space="preserve"> the 2014-2017 trends that ranged from 5 to 8 non-golfers, but down from 2018 (14) and 2017 (12).  Four of the 7 non-golfers were auction item winners, 1 was a donor, indicating that the non-golfer attendees remain </w:t>
      </w:r>
      <w:proofErr w:type="gramStart"/>
      <w:r>
        <w:rPr>
          <w:rFonts w:ascii="Calibri" w:eastAsia="Calibri" w:hAnsi="Calibri" w:cs="Calibri"/>
          <w:b/>
          <w:color w:val="0070C0"/>
        </w:rPr>
        <w:t>fairly active</w:t>
      </w:r>
      <w:proofErr w:type="gramEnd"/>
      <w:r>
        <w:rPr>
          <w:rFonts w:ascii="Calibri" w:eastAsia="Calibri" w:hAnsi="Calibri" w:cs="Calibri"/>
          <w:b/>
          <w:color w:val="0070C0"/>
        </w:rPr>
        <w:t xml:space="preserve"> participants.  The 46 total people was our second lowest attendee numbers since we reinitiated the golf fundraiser in 2014, when 2014 witnessed our lowest </w:t>
      </w:r>
      <w:proofErr w:type="gramStart"/>
      <w:r>
        <w:rPr>
          <w:rFonts w:ascii="Calibri" w:eastAsia="Calibri" w:hAnsi="Calibri" w:cs="Calibri"/>
          <w:b/>
          <w:color w:val="0070C0"/>
        </w:rPr>
        <w:t>participation  at</w:t>
      </w:r>
      <w:proofErr w:type="gramEnd"/>
      <w:r>
        <w:rPr>
          <w:rFonts w:ascii="Calibri" w:eastAsia="Calibri" w:hAnsi="Calibri" w:cs="Calibri"/>
          <w:b/>
          <w:color w:val="0070C0"/>
        </w:rPr>
        <w:t xml:space="preserve"> 43 total people.  Total diners decreased from 70 in 2019 to 46 in 2021.  </w:t>
      </w:r>
    </w:p>
    <w:p w14:paraId="70801780" w14:textId="77777777" w:rsidR="00A6791A" w:rsidRDefault="00A6791A">
      <w:pPr>
        <w:spacing w:after="0"/>
      </w:pPr>
      <w:r>
        <w:rPr>
          <w:rFonts w:ascii="Calibri" w:eastAsia="Calibri" w:hAnsi="Calibri" w:cs="Calibri"/>
          <w:b/>
          <w:color w:val="0070C0"/>
        </w:rPr>
        <w:t xml:space="preserve"> </w:t>
      </w:r>
    </w:p>
    <w:p w14:paraId="7D127791" w14:textId="77777777" w:rsidR="00A6791A" w:rsidRDefault="00A6791A">
      <w:pPr>
        <w:spacing w:after="0"/>
        <w:ind w:left="-5" w:hanging="10"/>
      </w:pPr>
      <w:r>
        <w:rPr>
          <w:rFonts w:ascii="Calibri" w:eastAsia="Calibri" w:hAnsi="Calibri" w:cs="Calibri"/>
          <w:b/>
        </w:rPr>
        <w:t xml:space="preserve">Table 1 </w:t>
      </w:r>
    </w:p>
    <w:tbl>
      <w:tblPr>
        <w:tblStyle w:val="TableGrid"/>
        <w:tblW w:w="7917" w:type="dxa"/>
        <w:tblInd w:w="5" w:type="dxa"/>
        <w:tblCellMar>
          <w:top w:w="22" w:type="dxa"/>
          <w:left w:w="106" w:type="dxa"/>
          <w:bottom w:w="0" w:type="dxa"/>
          <w:right w:w="115" w:type="dxa"/>
        </w:tblCellMar>
        <w:tblLook w:val="04A0" w:firstRow="1" w:lastRow="0" w:firstColumn="1" w:lastColumn="0" w:noHBand="0" w:noVBand="1"/>
      </w:tblPr>
      <w:tblGrid>
        <w:gridCol w:w="1436"/>
        <w:gridCol w:w="811"/>
        <w:gridCol w:w="809"/>
        <w:gridCol w:w="812"/>
        <w:gridCol w:w="809"/>
        <w:gridCol w:w="811"/>
        <w:gridCol w:w="809"/>
        <w:gridCol w:w="811"/>
        <w:gridCol w:w="809"/>
      </w:tblGrid>
      <w:tr w:rsidR="00A6791A" w14:paraId="516476BC" w14:textId="77777777">
        <w:trPr>
          <w:trHeight w:val="310"/>
        </w:trPr>
        <w:tc>
          <w:tcPr>
            <w:tcW w:w="1436" w:type="dxa"/>
            <w:tcBorders>
              <w:top w:val="single" w:sz="4" w:space="0" w:color="000000"/>
              <w:left w:val="single" w:sz="4" w:space="0" w:color="000000"/>
              <w:bottom w:val="single" w:sz="4" w:space="0" w:color="000000"/>
              <w:right w:val="single" w:sz="4" w:space="0" w:color="000000"/>
            </w:tcBorders>
          </w:tcPr>
          <w:p w14:paraId="4881EF6F" w14:textId="77777777" w:rsidR="00A6791A" w:rsidRDefault="00A6791A">
            <w:pPr>
              <w:ind w:left="2"/>
            </w:pPr>
            <w:r>
              <w:rPr>
                <w:rFonts w:ascii="Calibri" w:eastAsia="Calibri" w:hAnsi="Calibri" w:cs="Calibri"/>
                <w:b/>
              </w:rPr>
              <w:t xml:space="preserve">Year </w:t>
            </w:r>
          </w:p>
        </w:tc>
        <w:tc>
          <w:tcPr>
            <w:tcW w:w="811" w:type="dxa"/>
            <w:tcBorders>
              <w:top w:val="single" w:sz="4" w:space="0" w:color="000000"/>
              <w:left w:val="single" w:sz="4" w:space="0" w:color="000000"/>
              <w:bottom w:val="single" w:sz="4" w:space="0" w:color="000000"/>
              <w:right w:val="single" w:sz="4" w:space="0" w:color="000000"/>
            </w:tcBorders>
          </w:tcPr>
          <w:p w14:paraId="3BCB559C" w14:textId="77777777" w:rsidR="00A6791A" w:rsidRDefault="00A6791A">
            <w:pPr>
              <w:ind w:left="2"/>
            </w:pPr>
            <w:r>
              <w:rPr>
                <w:rFonts w:ascii="Calibri" w:eastAsia="Calibri" w:hAnsi="Calibri" w:cs="Calibri"/>
                <w:b/>
              </w:rPr>
              <w:t xml:space="preserve">2021 </w:t>
            </w:r>
          </w:p>
        </w:tc>
        <w:tc>
          <w:tcPr>
            <w:tcW w:w="809" w:type="dxa"/>
            <w:tcBorders>
              <w:top w:val="single" w:sz="4" w:space="0" w:color="000000"/>
              <w:left w:val="single" w:sz="4" w:space="0" w:color="000000"/>
              <w:bottom w:val="single" w:sz="4" w:space="0" w:color="000000"/>
              <w:right w:val="single" w:sz="4" w:space="0" w:color="000000"/>
            </w:tcBorders>
          </w:tcPr>
          <w:p w14:paraId="02A004D0" w14:textId="77777777" w:rsidR="00A6791A" w:rsidRDefault="00A6791A">
            <w:r>
              <w:rPr>
                <w:rFonts w:ascii="Calibri" w:eastAsia="Calibri" w:hAnsi="Calibri" w:cs="Calibri"/>
                <w:b/>
              </w:rPr>
              <w:t xml:space="preserve">2020 </w:t>
            </w:r>
          </w:p>
        </w:tc>
        <w:tc>
          <w:tcPr>
            <w:tcW w:w="812" w:type="dxa"/>
            <w:tcBorders>
              <w:top w:val="single" w:sz="4" w:space="0" w:color="000000"/>
              <w:left w:val="single" w:sz="4" w:space="0" w:color="000000"/>
              <w:bottom w:val="single" w:sz="4" w:space="0" w:color="000000"/>
              <w:right w:val="single" w:sz="4" w:space="0" w:color="000000"/>
            </w:tcBorders>
          </w:tcPr>
          <w:p w14:paraId="4FE54972" w14:textId="77777777" w:rsidR="00A6791A" w:rsidRDefault="00A6791A">
            <w:pPr>
              <w:ind w:left="2"/>
            </w:pPr>
            <w:r>
              <w:rPr>
                <w:rFonts w:ascii="Calibri" w:eastAsia="Calibri" w:hAnsi="Calibri" w:cs="Calibri"/>
                <w:b/>
              </w:rPr>
              <w:t xml:space="preserve">2019 </w:t>
            </w:r>
          </w:p>
        </w:tc>
        <w:tc>
          <w:tcPr>
            <w:tcW w:w="809" w:type="dxa"/>
            <w:tcBorders>
              <w:top w:val="single" w:sz="4" w:space="0" w:color="000000"/>
              <w:left w:val="single" w:sz="4" w:space="0" w:color="000000"/>
              <w:bottom w:val="single" w:sz="4" w:space="0" w:color="000000"/>
              <w:right w:val="single" w:sz="4" w:space="0" w:color="000000"/>
            </w:tcBorders>
          </w:tcPr>
          <w:p w14:paraId="2A3F88DD" w14:textId="77777777" w:rsidR="00A6791A" w:rsidRDefault="00A6791A">
            <w:r>
              <w:rPr>
                <w:rFonts w:ascii="Calibri" w:eastAsia="Calibri" w:hAnsi="Calibri" w:cs="Calibri"/>
                <w:b/>
              </w:rPr>
              <w:t xml:space="preserve">2018 </w:t>
            </w:r>
          </w:p>
        </w:tc>
        <w:tc>
          <w:tcPr>
            <w:tcW w:w="811" w:type="dxa"/>
            <w:tcBorders>
              <w:top w:val="single" w:sz="4" w:space="0" w:color="000000"/>
              <w:left w:val="single" w:sz="4" w:space="0" w:color="000000"/>
              <w:bottom w:val="single" w:sz="4" w:space="0" w:color="000000"/>
              <w:right w:val="single" w:sz="4" w:space="0" w:color="000000"/>
            </w:tcBorders>
          </w:tcPr>
          <w:p w14:paraId="627246B9" w14:textId="77777777" w:rsidR="00A6791A" w:rsidRDefault="00A6791A">
            <w:pPr>
              <w:ind w:left="2"/>
            </w:pPr>
            <w:r>
              <w:rPr>
                <w:rFonts w:ascii="Calibri" w:eastAsia="Calibri" w:hAnsi="Calibri" w:cs="Calibri"/>
                <w:b/>
              </w:rPr>
              <w:t xml:space="preserve">2017 </w:t>
            </w:r>
          </w:p>
        </w:tc>
        <w:tc>
          <w:tcPr>
            <w:tcW w:w="809" w:type="dxa"/>
            <w:tcBorders>
              <w:top w:val="single" w:sz="4" w:space="0" w:color="000000"/>
              <w:left w:val="single" w:sz="4" w:space="0" w:color="000000"/>
              <w:bottom w:val="single" w:sz="4" w:space="0" w:color="000000"/>
              <w:right w:val="single" w:sz="4" w:space="0" w:color="000000"/>
            </w:tcBorders>
          </w:tcPr>
          <w:p w14:paraId="55100923" w14:textId="77777777" w:rsidR="00A6791A" w:rsidRDefault="00A6791A">
            <w:r>
              <w:rPr>
                <w:rFonts w:ascii="Calibri" w:eastAsia="Calibri" w:hAnsi="Calibri" w:cs="Calibri"/>
                <w:b/>
              </w:rPr>
              <w:t xml:space="preserve">2016 </w:t>
            </w:r>
          </w:p>
        </w:tc>
        <w:tc>
          <w:tcPr>
            <w:tcW w:w="811" w:type="dxa"/>
            <w:tcBorders>
              <w:top w:val="single" w:sz="4" w:space="0" w:color="000000"/>
              <w:left w:val="single" w:sz="4" w:space="0" w:color="000000"/>
              <w:bottom w:val="single" w:sz="4" w:space="0" w:color="000000"/>
              <w:right w:val="single" w:sz="4" w:space="0" w:color="000000"/>
            </w:tcBorders>
          </w:tcPr>
          <w:p w14:paraId="633B6D10" w14:textId="77777777" w:rsidR="00A6791A" w:rsidRDefault="00A6791A">
            <w:pPr>
              <w:ind w:left="2"/>
            </w:pPr>
            <w:r>
              <w:rPr>
                <w:rFonts w:ascii="Calibri" w:eastAsia="Calibri" w:hAnsi="Calibri" w:cs="Calibri"/>
                <w:b/>
              </w:rPr>
              <w:t xml:space="preserve">2015 </w:t>
            </w:r>
          </w:p>
        </w:tc>
        <w:tc>
          <w:tcPr>
            <w:tcW w:w="809" w:type="dxa"/>
            <w:tcBorders>
              <w:top w:val="single" w:sz="4" w:space="0" w:color="000000"/>
              <w:left w:val="single" w:sz="4" w:space="0" w:color="000000"/>
              <w:bottom w:val="single" w:sz="4" w:space="0" w:color="000000"/>
              <w:right w:val="single" w:sz="4" w:space="0" w:color="000000"/>
            </w:tcBorders>
          </w:tcPr>
          <w:p w14:paraId="79D3E77C" w14:textId="77777777" w:rsidR="00A6791A" w:rsidRDefault="00A6791A">
            <w:r>
              <w:rPr>
                <w:rFonts w:ascii="Calibri" w:eastAsia="Calibri" w:hAnsi="Calibri" w:cs="Calibri"/>
                <w:b/>
              </w:rPr>
              <w:t xml:space="preserve">2014 </w:t>
            </w:r>
          </w:p>
        </w:tc>
      </w:tr>
      <w:tr w:rsidR="00A6791A" w14:paraId="0B01C397" w14:textId="77777777">
        <w:trPr>
          <w:trHeight w:val="310"/>
        </w:trPr>
        <w:tc>
          <w:tcPr>
            <w:tcW w:w="1436" w:type="dxa"/>
            <w:tcBorders>
              <w:top w:val="single" w:sz="4" w:space="0" w:color="000000"/>
              <w:left w:val="single" w:sz="4" w:space="0" w:color="000000"/>
              <w:bottom w:val="single" w:sz="4" w:space="0" w:color="000000"/>
              <w:right w:val="single" w:sz="4" w:space="0" w:color="000000"/>
            </w:tcBorders>
          </w:tcPr>
          <w:p w14:paraId="162BD959" w14:textId="77777777" w:rsidR="00A6791A" w:rsidRDefault="00A6791A">
            <w:pPr>
              <w:ind w:left="2"/>
            </w:pPr>
            <w:r>
              <w:rPr>
                <w:rFonts w:ascii="Calibri" w:eastAsia="Calibri" w:hAnsi="Calibri" w:cs="Calibri"/>
                <w:b/>
              </w:rPr>
              <w:t xml:space="preserve">Golfers </w:t>
            </w:r>
          </w:p>
        </w:tc>
        <w:tc>
          <w:tcPr>
            <w:tcW w:w="811" w:type="dxa"/>
            <w:tcBorders>
              <w:top w:val="single" w:sz="4" w:space="0" w:color="000000"/>
              <w:left w:val="single" w:sz="4" w:space="0" w:color="000000"/>
              <w:bottom w:val="single" w:sz="4" w:space="0" w:color="000000"/>
              <w:right w:val="single" w:sz="4" w:space="0" w:color="000000"/>
            </w:tcBorders>
          </w:tcPr>
          <w:p w14:paraId="2B3DF703" w14:textId="77777777" w:rsidR="00A6791A" w:rsidRDefault="00A6791A">
            <w:pPr>
              <w:ind w:left="2"/>
            </w:pPr>
            <w:r>
              <w:rPr>
                <w:rFonts w:ascii="Calibri" w:eastAsia="Calibri" w:hAnsi="Calibri" w:cs="Calibri"/>
              </w:rPr>
              <w:t xml:space="preserve">39 </w:t>
            </w:r>
          </w:p>
        </w:tc>
        <w:tc>
          <w:tcPr>
            <w:tcW w:w="809" w:type="dxa"/>
            <w:tcBorders>
              <w:top w:val="single" w:sz="4" w:space="0" w:color="000000"/>
              <w:left w:val="single" w:sz="4" w:space="0" w:color="000000"/>
              <w:bottom w:val="single" w:sz="4" w:space="0" w:color="000000"/>
              <w:right w:val="single" w:sz="4" w:space="0" w:color="000000"/>
            </w:tcBorders>
          </w:tcPr>
          <w:p w14:paraId="0339F31A" w14:textId="77777777" w:rsidR="00A6791A" w:rsidRDefault="00A6791A">
            <w:r>
              <w:rPr>
                <w:rFonts w:ascii="Calibri" w:eastAsia="Calibri" w:hAnsi="Calibri" w:cs="Calibri"/>
              </w:rPr>
              <w:t xml:space="preserve">N/A </w:t>
            </w:r>
          </w:p>
        </w:tc>
        <w:tc>
          <w:tcPr>
            <w:tcW w:w="812" w:type="dxa"/>
            <w:tcBorders>
              <w:top w:val="single" w:sz="4" w:space="0" w:color="000000"/>
              <w:left w:val="single" w:sz="4" w:space="0" w:color="000000"/>
              <w:bottom w:val="single" w:sz="4" w:space="0" w:color="000000"/>
              <w:right w:val="single" w:sz="4" w:space="0" w:color="000000"/>
            </w:tcBorders>
          </w:tcPr>
          <w:p w14:paraId="612FEB15" w14:textId="77777777" w:rsidR="00A6791A" w:rsidRDefault="00A6791A">
            <w:pPr>
              <w:ind w:left="2"/>
            </w:pPr>
            <w:r>
              <w:rPr>
                <w:rFonts w:ascii="Calibri" w:eastAsia="Calibri" w:hAnsi="Calibri" w:cs="Calibri"/>
              </w:rPr>
              <w:t xml:space="preserve">58 </w:t>
            </w:r>
          </w:p>
        </w:tc>
        <w:tc>
          <w:tcPr>
            <w:tcW w:w="809" w:type="dxa"/>
            <w:tcBorders>
              <w:top w:val="single" w:sz="4" w:space="0" w:color="000000"/>
              <w:left w:val="single" w:sz="4" w:space="0" w:color="000000"/>
              <w:bottom w:val="single" w:sz="4" w:space="0" w:color="000000"/>
              <w:right w:val="single" w:sz="4" w:space="0" w:color="000000"/>
            </w:tcBorders>
          </w:tcPr>
          <w:p w14:paraId="065A7F25" w14:textId="77777777" w:rsidR="00A6791A" w:rsidRDefault="00A6791A">
            <w:r>
              <w:rPr>
                <w:rFonts w:ascii="Calibri" w:eastAsia="Calibri" w:hAnsi="Calibri" w:cs="Calibri"/>
              </w:rPr>
              <w:t xml:space="preserve">48 </w:t>
            </w:r>
          </w:p>
        </w:tc>
        <w:tc>
          <w:tcPr>
            <w:tcW w:w="811" w:type="dxa"/>
            <w:tcBorders>
              <w:top w:val="single" w:sz="4" w:space="0" w:color="000000"/>
              <w:left w:val="single" w:sz="4" w:space="0" w:color="000000"/>
              <w:bottom w:val="single" w:sz="4" w:space="0" w:color="000000"/>
              <w:right w:val="single" w:sz="4" w:space="0" w:color="000000"/>
            </w:tcBorders>
          </w:tcPr>
          <w:p w14:paraId="58CC51E2" w14:textId="77777777" w:rsidR="00A6791A" w:rsidRDefault="00A6791A">
            <w:pPr>
              <w:ind w:left="2"/>
            </w:pPr>
            <w:r>
              <w:rPr>
                <w:rFonts w:ascii="Calibri" w:eastAsia="Calibri" w:hAnsi="Calibri" w:cs="Calibri"/>
              </w:rPr>
              <w:t xml:space="preserve">46 </w:t>
            </w:r>
          </w:p>
        </w:tc>
        <w:tc>
          <w:tcPr>
            <w:tcW w:w="809" w:type="dxa"/>
            <w:tcBorders>
              <w:top w:val="single" w:sz="4" w:space="0" w:color="000000"/>
              <w:left w:val="single" w:sz="4" w:space="0" w:color="000000"/>
              <w:bottom w:val="single" w:sz="4" w:space="0" w:color="000000"/>
              <w:right w:val="single" w:sz="4" w:space="0" w:color="000000"/>
            </w:tcBorders>
          </w:tcPr>
          <w:p w14:paraId="316E21B8" w14:textId="77777777" w:rsidR="00A6791A" w:rsidRDefault="00A6791A">
            <w:r>
              <w:rPr>
                <w:rFonts w:ascii="Calibri" w:eastAsia="Calibri" w:hAnsi="Calibri" w:cs="Calibri"/>
              </w:rPr>
              <w:t xml:space="preserve">44 </w:t>
            </w:r>
          </w:p>
        </w:tc>
        <w:tc>
          <w:tcPr>
            <w:tcW w:w="811" w:type="dxa"/>
            <w:tcBorders>
              <w:top w:val="single" w:sz="4" w:space="0" w:color="000000"/>
              <w:left w:val="single" w:sz="4" w:space="0" w:color="000000"/>
              <w:bottom w:val="single" w:sz="4" w:space="0" w:color="000000"/>
              <w:right w:val="single" w:sz="4" w:space="0" w:color="000000"/>
            </w:tcBorders>
          </w:tcPr>
          <w:p w14:paraId="691068C8" w14:textId="77777777" w:rsidR="00A6791A" w:rsidRDefault="00A6791A">
            <w:pPr>
              <w:ind w:left="2"/>
            </w:pPr>
            <w:r>
              <w:rPr>
                <w:rFonts w:ascii="Calibri" w:eastAsia="Calibri" w:hAnsi="Calibri" w:cs="Calibri"/>
              </w:rPr>
              <w:t xml:space="preserve">42 </w:t>
            </w:r>
          </w:p>
        </w:tc>
        <w:tc>
          <w:tcPr>
            <w:tcW w:w="809" w:type="dxa"/>
            <w:tcBorders>
              <w:top w:val="single" w:sz="4" w:space="0" w:color="000000"/>
              <w:left w:val="single" w:sz="4" w:space="0" w:color="000000"/>
              <w:bottom w:val="single" w:sz="4" w:space="0" w:color="000000"/>
              <w:right w:val="single" w:sz="4" w:space="0" w:color="000000"/>
            </w:tcBorders>
          </w:tcPr>
          <w:p w14:paraId="3590B1CD" w14:textId="77777777" w:rsidR="00A6791A" w:rsidRDefault="00A6791A">
            <w:r>
              <w:rPr>
                <w:rFonts w:ascii="Calibri" w:eastAsia="Calibri" w:hAnsi="Calibri" w:cs="Calibri"/>
              </w:rPr>
              <w:t xml:space="preserve">38 </w:t>
            </w:r>
          </w:p>
        </w:tc>
      </w:tr>
      <w:tr w:rsidR="00A6791A" w14:paraId="46AA2E60" w14:textId="77777777">
        <w:trPr>
          <w:trHeight w:val="326"/>
        </w:trPr>
        <w:tc>
          <w:tcPr>
            <w:tcW w:w="1436" w:type="dxa"/>
            <w:tcBorders>
              <w:top w:val="single" w:sz="4" w:space="0" w:color="000000"/>
              <w:left w:val="single" w:sz="4" w:space="0" w:color="000000"/>
              <w:bottom w:val="nil"/>
              <w:right w:val="single" w:sz="4" w:space="0" w:color="000000"/>
            </w:tcBorders>
          </w:tcPr>
          <w:p w14:paraId="5DB94195" w14:textId="77777777" w:rsidR="00A6791A" w:rsidRDefault="00A6791A">
            <w:pPr>
              <w:ind w:left="2"/>
            </w:pPr>
            <w:r>
              <w:rPr>
                <w:rFonts w:ascii="Calibri" w:eastAsia="Calibri" w:hAnsi="Calibri" w:cs="Calibri"/>
                <w:b/>
              </w:rPr>
              <w:t xml:space="preserve">Non-Golfers </w:t>
            </w:r>
          </w:p>
        </w:tc>
        <w:tc>
          <w:tcPr>
            <w:tcW w:w="811" w:type="dxa"/>
            <w:tcBorders>
              <w:top w:val="single" w:sz="4" w:space="0" w:color="000000"/>
              <w:left w:val="single" w:sz="4" w:space="0" w:color="000000"/>
              <w:bottom w:val="nil"/>
              <w:right w:val="single" w:sz="4" w:space="0" w:color="000000"/>
            </w:tcBorders>
          </w:tcPr>
          <w:p w14:paraId="2715E725" w14:textId="77777777" w:rsidR="00A6791A" w:rsidRDefault="00A6791A">
            <w:pPr>
              <w:ind w:left="2"/>
            </w:pPr>
            <w:r>
              <w:rPr>
                <w:rFonts w:ascii="Calibri" w:eastAsia="Calibri" w:hAnsi="Calibri" w:cs="Calibri"/>
              </w:rPr>
              <w:t xml:space="preserve">7 </w:t>
            </w:r>
          </w:p>
        </w:tc>
        <w:tc>
          <w:tcPr>
            <w:tcW w:w="809" w:type="dxa"/>
            <w:tcBorders>
              <w:top w:val="single" w:sz="4" w:space="0" w:color="000000"/>
              <w:left w:val="single" w:sz="4" w:space="0" w:color="000000"/>
              <w:bottom w:val="nil"/>
              <w:right w:val="single" w:sz="4" w:space="0" w:color="000000"/>
            </w:tcBorders>
          </w:tcPr>
          <w:p w14:paraId="0E512D24" w14:textId="77777777" w:rsidR="00A6791A" w:rsidRDefault="00A6791A">
            <w:r>
              <w:rPr>
                <w:rFonts w:ascii="Calibri" w:eastAsia="Calibri" w:hAnsi="Calibri" w:cs="Calibri"/>
              </w:rPr>
              <w:t xml:space="preserve"> </w:t>
            </w:r>
          </w:p>
        </w:tc>
        <w:tc>
          <w:tcPr>
            <w:tcW w:w="812" w:type="dxa"/>
            <w:tcBorders>
              <w:top w:val="single" w:sz="4" w:space="0" w:color="000000"/>
              <w:left w:val="single" w:sz="4" w:space="0" w:color="000000"/>
              <w:bottom w:val="nil"/>
              <w:right w:val="single" w:sz="4" w:space="0" w:color="000000"/>
            </w:tcBorders>
          </w:tcPr>
          <w:p w14:paraId="5B3D887B" w14:textId="77777777" w:rsidR="00A6791A" w:rsidRDefault="00A6791A">
            <w:pPr>
              <w:ind w:left="2"/>
            </w:pPr>
            <w:r>
              <w:rPr>
                <w:rFonts w:ascii="Calibri" w:eastAsia="Calibri" w:hAnsi="Calibri" w:cs="Calibri"/>
              </w:rPr>
              <w:t xml:space="preserve">12 </w:t>
            </w:r>
          </w:p>
        </w:tc>
        <w:tc>
          <w:tcPr>
            <w:tcW w:w="809" w:type="dxa"/>
            <w:tcBorders>
              <w:top w:val="single" w:sz="4" w:space="0" w:color="000000"/>
              <w:left w:val="single" w:sz="4" w:space="0" w:color="000000"/>
              <w:bottom w:val="nil"/>
              <w:right w:val="single" w:sz="4" w:space="0" w:color="000000"/>
            </w:tcBorders>
          </w:tcPr>
          <w:p w14:paraId="62A9BEAF" w14:textId="77777777" w:rsidR="00A6791A" w:rsidRDefault="00A6791A">
            <w:r>
              <w:rPr>
                <w:rFonts w:ascii="Calibri" w:eastAsia="Calibri" w:hAnsi="Calibri" w:cs="Calibri"/>
              </w:rPr>
              <w:t xml:space="preserve">14 </w:t>
            </w:r>
          </w:p>
        </w:tc>
        <w:tc>
          <w:tcPr>
            <w:tcW w:w="811" w:type="dxa"/>
            <w:tcBorders>
              <w:top w:val="single" w:sz="4" w:space="0" w:color="000000"/>
              <w:left w:val="single" w:sz="4" w:space="0" w:color="000000"/>
              <w:bottom w:val="nil"/>
              <w:right w:val="single" w:sz="4" w:space="0" w:color="000000"/>
            </w:tcBorders>
          </w:tcPr>
          <w:p w14:paraId="25051DE9" w14:textId="77777777" w:rsidR="00A6791A" w:rsidRDefault="00A6791A">
            <w:pPr>
              <w:ind w:left="2"/>
            </w:pPr>
            <w:r>
              <w:rPr>
                <w:rFonts w:ascii="Calibri" w:eastAsia="Calibri" w:hAnsi="Calibri" w:cs="Calibri"/>
              </w:rPr>
              <w:t xml:space="preserve">7 </w:t>
            </w:r>
          </w:p>
        </w:tc>
        <w:tc>
          <w:tcPr>
            <w:tcW w:w="809" w:type="dxa"/>
            <w:tcBorders>
              <w:top w:val="single" w:sz="4" w:space="0" w:color="000000"/>
              <w:left w:val="single" w:sz="4" w:space="0" w:color="000000"/>
              <w:bottom w:val="nil"/>
              <w:right w:val="single" w:sz="4" w:space="0" w:color="000000"/>
            </w:tcBorders>
          </w:tcPr>
          <w:p w14:paraId="5059416B" w14:textId="77777777" w:rsidR="00A6791A" w:rsidRDefault="00A6791A">
            <w:r>
              <w:rPr>
                <w:rFonts w:ascii="Calibri" w:eastAsia="Calibri" w:hAnsi="Calibri" w:cs="Calibri"/>
              </w:rPr>
              <w:t xml:space="preserve">5 </w:t>
            </w:r>
          </w:p>
        </w:tc>
        <w:tc>
          <w:tcPr>
            <w:tcW w:w="811" w:type="dxa"/>
            <w:tcBorders>
              <w:top w:val="single" w:sz="4" w:space="0" w:color="000000"/>
              <w:left w:val="single" w:sz="4" w:space="0" w:color="000000"/>
              <w:bottom w:val="nil"/>
              <w:right w:val="single" w:sz="4" w:space="0" w:color="000000"/>
            </w:tcBorders>
          </w:tcPr>
          <w:p w14:paraId="0B2F948B" w14:textId="77777777" w:rsidR="00A6791A" w:rsidRDefault="00A6791A">
            <w:pPr>
              <w:ind w:left="2"/>
            </w:pPr>
            <w:r>
              <w:rPr>
                <w:rFonts w:ascii="Calibri" w:eastAsia="Calibri" w:hAnsi="Calibri" w:cs="Calibri"/>
              </w:rPr>
              <w:t xml:space="preserve">8 </w:t>
            </w:r>
          </w:p>
        </w:tc>
        <w:tc>
          <w:tcPr>
            <w:tcW w:w="809" w:type="dxa"/>
            <w:tcBorders>
              <w:top w:val="single" w:sz="4" w:space="0" w:color="000000"/>
              <w:left w:val="single" w:sz="4" w:space="0" w:color="000000"/>
              <w:bottom w:val="nil"/>
              <w:right w:val="single" w:sz="4" w:space="0" w:color="000000"/>
            </w:tcBorders>
          </w:tcPr>
          <w:p w14:paraId="3B6256D6" w14:textId="77777777" w:rsidR="00A6791A" w:rsidRDefault="00A6791A">
            <w:r>
              <w:rPr>
                <w:rFonts w:ascii="Calibri" w:eastAsia="Calibri" w:hAnsi="Calibri" w:cs="Calibri"/>
              </w:rPr>
              <w:t xml:space="preserve">5 </w:t>
            </w:r>
          </w:p>
        </w:tc>
      </w:tr>
      <w:tr w:rsidR="00A6791A" w14:paraId="4FC7C270" w14:textId="77777777">
        <w:trPr>
          <w:trHeight w:val="286"/>
        </w:trPr>
        <w:tc>
          <w:tcPr>
            <w:tcW w:w="1436" w:type="dxa"/>
            <w:tcBorders>
              <w:top w:val="nil"/>
              <w:left w:val="single" w:sz="4" w:space="0" w:color="000000"/>
              <w:bottom w:val="single" w:sz="4" w:space="0" w:color="000000"/>
              <w:right w:val="single" w:sz="4" w:space="0" w:color="000000"/>
            </w:tcBorders>
          </w:tcPr>
          <w:p w14:paraId="09C20287" w14:textId="77777777" w:rsidR="00A6791A" w:rsidRDefault="00A6791A">
            <w:pPr>
              <w:ind w:left="2"/>
            </w:pPr>
            <w:r>
              <w:rPr>
                <w:rFonts w:ascii="Calibri" w:eastAsia="Calibri" w:hAnsi="Calibri" w:cs="Calibri"/>
                <w:b/>
              </w:rPr>
              <w:t xml:space="preserve">Total Diners </w:t>
            </w:r>
          </w:p>
        </w:tc>
        <w:tc>
          <w:tcPr>
            <w:tcW w:w="811" w:type="dxa"/>
            <w:tcBorders>
              <w:top w:val="nil"/>
              <w:left w:val="single" w:sz="4" w:space="0" w:color="000000"/>
              <w:bottom w:val="single" w:sz="4" w:space="0" w:color="000000"/>
              <w:right w:val="single" w:sz="4" w:space="0" w:color="000000"/>
            </w:tcBorders>
          </w:tcPr>
          <w:p w14:paraId="72E7ACDD" w14:textId="77777777" w:rsidR="00A6791A" w:rsidRDefault="00A6791A">
            <w:pPr>
              <w:ind w:left="2"/>
            </w:pPr>
            <w:r>
              <w:rPr>
                <w:rFonts w:ascii="Calibri" w:eastAsia="Calibri" w:hAnsi="Calibri" w:cs="Calibri"/>
              </w:rPr>
              <w:t xml:space="preserve">46 </w:t>
            </w:r>
          </w:p>
        </w:tc>
        <w:tc>
          <w:tcPr>
            <w:tcW w:w="809" w:type="dxa"/>
            <w:tcBorders>
              <w:top w:val="nil"/>
              <w:left w:val="single" w:sz="4" w:space="0" w:color="000000"/>
              <w:bottom w:val="single" w:sz="4" w:space="0" w:color="000000"/>
              <w:right w:val="single" w:sz="4" w:space="0" w:color="000000"/>
            </w:tcBorders>
          </w:tcPr>
          <w:p w14:paraId="3CDF807D" w14:textId="77777777" w:rsidR="00A6791A" w:rsidRDefault="00A6791A">
            <w:r>
              <w:rPr>
                <w:rFonts w:ascii="Calibri" w:eastAsia="Calibri" w:hAnsi="Calibri" w:cs="Calibri"/>
              </w:rPr>
              <w:t xml:space="preserve"> </w:t>
            </w:r>
          </w:p>
        </w:tc>
        <w:tc>
          <w:tcPr>
            <w:tcW w:w="812" w:type="dxa"/>
            <w:tcBorders>
              <w:top w:val="nil"/>
              <w:left w:val="single" w:sz="4" w:space="0" w:color="000000"/>
              <w:bottom w:val="single" w:sz="4" w:space="0" w:color="000000"/>
              <w:right w:val="single" w:sz="4" w:space="0" w:color="000000"/>
            </w:tcBorders>
          </w:tcPr>
          <w:p w14:paraId="65510BF5" w14:textId="77777777" w:rsidR="00A6791A" w:rsidRDefault="00A6791A">
            <w:pPr>
              <w:ind w:left="2"/>
            </w:pPr>
            <w:r>
              <w:rPr>
                <w:rFonts w:ascii="Calibri" w:eastAsia="Calibri" w:hAnsi="Calibri" w:cs="Calibri"/>
              </w:rPr>
              <w:t xml:space="preserve">70 </w:t>
            </w:r>
          </w:p>
        </w:tc>
        <w:tc>
          <w:tcPr>
            <w:tcW w:w="809" w:type="dxa"/>
            <w:tcBorders>
              <w:top w:val="nil"/>
              <w:left w:val="single" w:sz="4" w:space="0" w:color="000000"/>
              <w:bottom w:val="single" w:sz="4" w:space="0" w:color="000000"/>
              <w:right w:val="single" w:sz="4" w:space="0" w:color="000000"/>
            </w:tcBorders>
          </w:tcPr>
          <w:p w14:paraId="714499F5" w14:textId="77777777" w:rsidR="00A6791A" w:rsidRDefault="00A6791A">
            <w:r>
              <w:rPr>
                <w:rFonts w:ascii="Calibri" w:eastAsia="Calibri" w:hAnsi="Calibri" w:cs="Calibri"/>
              </w:rPr>
              <w:t xml:space="preserve">62 </w:t>
            </w:r>
          </w:p>
        </w:tc>
        <w:tc>
          <w:tcPr>
            <w:tcW w:w="811" w:type="dxa"/>
            <w:tcBorders>
              <w:top w:val="nil"/>
              <w:left w:val="single" w:sz="4" w:space="0" w:color="000000"/>
              <w:bottom w:val="single" w:sz="4" w:space="0" w:color="000000"/>
              <w:right w:val="single" w:sz="4" w:space="0" w:color="000000"/>
            </w:tcBorders>
          </w:tcPr>
          <w:p w14:paraId="6FD331AE" w14:textId="77777777" w:rsidR="00A6791A" w:rsidRDefault="00A6791A">
            <w:pPr>
              <w:ind w:left="2"/>
            </w:pPr>
            <w:r>
              <w:rPr>
                <w:rFonts w:ascii="Calibri" w:eastAsia="Calibri" w:hAnsi="Calibri" w:cs="Calibri"/>
              </w:rPr>
              <w:t xml:space="preserve">53 </w:t>
            </w:r>
          </w:p>
        </w:tc>
        <w:tc>
          <w:tcPr>
            <w:tcW w:w="809" w:type="dxa"/>
            <w:tcBorders>
              <w:top w:val="nil"/>
              <w:left w:val="single" w:sz="4" w:space="0" w:color="000000"/>
              <w:bottom w:val="single" w:sz="4" w:space="0" w:color="000000"/>
              <w:right w:val="single" w:sz="4" w:space="0" w:color="000000"/>
            </w:tcBorders>
          </w:tcPr>
          <w:p w14:paraId="1425CCC9" w14:textId="77777777" w:rsidR="00A6791A" w:rsidRDefault="00A6791A">
            <w:r>
              <w:rPr>
                <w:rFonts w:ascii="Calibri" w:eastAsia="Calibri" w:hAnsi="Calibri" w:cs="Calibri"/>
              </w:rPr>
              <w:t xml:space="preserve">49 </w:t>
            </w:r>
          </w:p>
        </w:tc>
        <w:tc>
          <w:tcPr>
            <w:tcW w:w="811" w:type="dxa"/>
            <w:tcBorders>
              <w:top w:val="nil"/>
              <w:left w:val="single" w:sz="4" w:space="0" w:color="000000"/>
              <w:bottom w:val="single" w:sz="4" w:space="0" w:color="000000"/>
              <w:right w:val="single" w:sz="4" w:space="0" w:color="000000"/>
            </w:tcBorders>
          </w:tcPr>
          <w:p w14:paraId="092DF624" w14:textId="77777777" w:rsidR="00A6791A" w:rsidRDefault="00A6791A">
            <w:pPr>
              <w:ind w:left="2"/>
            </w:pPr>
            <w:r>
              <w:rPr>
                <w:rFonts w:ascii="Calibri" w:eastAsia="Calibri" w:hAnsi="Calibri" w:cs="Calibri"/>
              </w:rPr>
              <w:t xml:space="preserve">50 </w:t>
            </w:r>
          </w:p>
        </w:tc>
        <w:tc>
          <w:tcPr>
            <w:tcW w:w="809" w:type="dxa"/>
            <w:tcBorders>
              <w:top w:val="nil"/>
              <w:left w:val="single" w:sz="4" w:space="0" w:color="000000"/>
              <w:bottom w:val="single" w:sz="4" w:space="0" w:color="000000"/>
              <w:right w:val="single" w:sz="4" w:space="0" w:color="000000"/>
            </w:tcBorders>
          </w:tcPr>
          <w:p w14:paraId="4348829E" w14:textId="77777777" w:rsidR="00A6791A" w:rsidRDefault="00A6791A">
            <w:r>
              <w:rPr>
                <w:rFonts w:ascii="Calibri" w:eastAsia="Calibri" w:hAnsi="Calibri" w:cs="Calibri"/>
              </w:rPr>
              <w:t xml:space="preserve">43 </w:t>
            </w:r>
          </w:p>
        </w:tc>
      </w:tr>
    </w:tbl>
    <w:p w14:paraId="3D7B10C3" w14:textId="77777777" w:rsidR="00A6791A" w:rsidRDefault="00A6791A">
      <w:pPr>
        <w:spacing w:after="0"/>
      </w:pPr>
      <w:r>
        <w:rPr>
          <w:rFonts w:ascii="Calibri" w:eastAsia="Calibri" w:hAnsi="Calibri" w:cs="Calibri"/>
          <w:b/>
          <w:color w:val="0070C0"/>
        </w:rPr>
        <w:t xml:space="preserve"> </w:t>
      </w:r>
    </w:p>
    <w:p w14:paraId="353EED05" w14:textId="77777777" w:rsidR="00A6791A" w:rsidRDefault="00A6791A">
      <w:pPr>
        <w:spacing w:after="5" w:line="249" w:lineRule="auto"/>
        <w:ind w:left="-5" w:hanging="10"/>
      </w:pPr>
      <w:r>
        <w:rPr>
          <w:rFonts w:ascii="Calibri" w:eastAsia="Calibri" w:hAnsi="Calibri" w:cs="Calibri"/>
          <w:b/>
          <w:color w:val="0070C0"/>
        </w:rPr>
        <w:t xml:space="preserve">The 2021 golf fundraiser broke a spiking trend in volunteer time and effort that brought in auction items and specifically </w:t>
      </w:r>
      <w:proofErr w:type="gramStart"/>
      <w:r>
        <w:rPr>
          <w:rFonts w:ascii="Calibri" w:eastAsia="Calibri" w:hAnsi="Calibri" w:cs="Calibri"/>
          <w:b/>
          <w:color w:val="0070C0"/>
        </w:rPr>
        <w:t>more higher</w:t>
      </w:r>
      <w:proofErr w:type="gramEnd"/>
      <w:r>
        <w:rPr>
          <w:rFonts w:ascii="Calibri" w:eastAsia="Calibri" w:hAnsi="Calibri" w:cs="Calibri"/>
          <w:b/>
          <w:color w:val="0070C0"/>
        </w:rPr>
        <w:t xml:space="preserve"> priced live auction items.  We only had one auction item worthy of a live </w:t>
      </w:r>
      <w:proofErr w:type="gramStart"/>
      <w:r>
        <w:rPr>
          <w:rFonts w:ascii="Calibri" w:eastAsia="Calibri" w:hAnsi="Calibri" w:cs="Calibri"/>
          <w:b/>
          <w:color w:val="0070C0"/>
        </w:rPr>
        <w:t>auction,</w:t>
      </w:r>
      <w:proofErr w:type="gramEnd"/>
      <w:r>
        <w:rPr>
          <w:rFonts w:ascii="Calibri" w:eastAsia="Calibri" w:hAnsi="Calibri" w:cs="Calibri"/>
          <w:b/>
          <w:color w:val="0070C0"/>
        </w:rPr>
        <w:t xml:space="preserve"> the other lesser auction items were all part of our silent auction.  The largest auction income amount was $225 for a foursome of golf at Prestwick Golf Course donated by our hosts at Prestwick (live auction) and was the only auction item that sold for more than $100.     </w:t>
      </w:r>
    </w:p>
    <w:p w14:paraId="4A17AD09" w14:textId="77777777" w:rsidR="00A6791A" w:rsidRDefault="00A6791A">
      <w:pPr>
        <w:spacing w:after="0"/>
      </w:pPr>
      <w:r>
        <w:rPr>
          <w:rFonts w:ascii="Calibri" w:eastAsia="Calibri" w:hAnsi="Calibri" w:cs="Calibri"/>
        </w:rPr>
        <w:t xml:space="preserve"> </w:t>
      </w:r>
    </w:p>
    <w:p w14:paraId="09561268" w14:textId="77777777" w:rsidR="00A6791A" w:rsidRDefault="00A6791A">
      <w:pPr>
        <w:spacing w:after="0"/>
      </w:pPr>
      <w:r>
        <w:rPr>
          <w:rFonts w:ascii="Calibri" w:eastAsia="Calibri" w:hAnsi="Calibri" w:cs="Calibri"/>
        </w:rPr>
        <w:t xml:space="preserve"> </w:t>
      </w:r>
    </w:p>
    <w:p w14:paraId="460CD4FB" w14:textId="77777777" w:rsidR="00A6791A" w:rsidRDefault="00A6791A">
      <w:pPr>
        <w:spacing w:after="0"/>
        <w:ind w:left="-5" w:hanging="10"/>
      </w:pPr>
      <w:r>
        <w:rPr>
          <w:rFonts w:ascii="Calibri" w:eastAsia="Calibri" w:hAnsi="Calibri" w:cs="Calibri"/>
          <w:b/>
        </w:rPr>
        <w:t xml:space="preserve">Summary of Significant Expenses/Income </w:t>
      </w:r>
    </w:p>
    <w:p w14:paraId="755379AC" w14:textId="77777777" w:rsidR="00A6791A" w:rsidRDefault="00A6791A">
      <w:pPr>
        <w:spacing w:after="5" w:line="249" w:lineRule="auto"/>
        <w:ind w:left="-5" w:right="4668" w:hanging="10"/>
      </w:pPr>
      <w:r>
        <w:rPr>
          <w:rFonts w:ascii="Calibri" w:eastAsia="Calibri" w:hAnsi="Calibri" w:cs="Calibri"/>
          <w:b/>
          <w:color w:val="0070C0"/>
        </w:rPr>
        <w:t xml:space="preserve">Table 2 below summarizes the net income and expenses.   </w:t>
      </w:r>
      <w:r>
        <w:rPr>
          <w:rFonts w:ascii="Calibri" w:eastAsia="Calibri" w:hAnsi="Calibri" w:cs="Calibri"/>
          <w:b/>
        </w:rPr>
        <w:t xml:space="preserve">Table 2 </w:t>
      </w:r>
    </w:p>
    <w:tbl>
      <w:tblPr>
        <w:tblStyle w:val="TableGrid"/>
        <w:tblW w:w="4217" w:type="dxa"/>
        <w:tblInd w:w="12" w:type="dxa"/>
        <w:tblCellMar>
          <w:top w:w="84" w:type="dxa"/>
          <w:left w:w="106" w:type="dxa"/>
          <w:bottom w:w="0" w:type="dxa"/>
          <w:right w:w="6" w:type="dxa"/>
        </w:tblCellMar>
        <w:tblLook w:val="04A0" w:firstRow="1" w:lastRow="0" w:firstColumn="1" w:lastColumn="0" w:noHBand="0" w:noVBand="1"/>
      </w:tblPr>
      <w:tblGrid>
        <w:gridCol w:w="2799"/>
        <w:gridCol w:w="1418"/>
      </w:tblGrid>
      <w:tr w:rsidR="00A6791A" w14:paraId="4B7FAF11" w14:textId="77777777">
        <w:trPr>
          <w:trHeight w:val="331"/>
        </w:trPr>
        <w:tc>
          <w:tcPr>
            <w:tcW w:w="2799" w:type="dxa"/>
            <w:tcBorders>
              <w:top w:val="single" w:sz="8" w:space="0" w:color="000000"/>
              <w:left w:val="single" w:sz="8" w:space="0" w:color="000000"/>
              <w:bottom w:val="single" w:sz="8" w:space="0" w:color="000000"/>
              <w:right w:val="nil"/>
            </w:tcBorders>
            <w:shd w:val="clear" w:color="auto" w:fill="BFBFBF"/>
          </w:tcPr>
          <w:p w14:paraId="1E6FA92F" w14:textId="77777777" w:rsidR="00A6791A" w:rsidRDefault="00A6791A">
            <w:r>
              <w:rPr>
                <w:rFonts w:ascii="Calibri" w:eastAsia="Calibri" w:hAnsi="Calibri" w:cs="Calibri"/>
                <w:b/>
              </w:rPr>
              <w:t xml:space="preserve">Profit Calculation </w:t>
            </w:r>
          </w:p>
        </w:tc>
        <w:tc>
          <w:tcPr>
            <w:tcW w:w="1418" w:type="dxa"/>
            <w:tcBorders>
              <w:top w:val="single" w:sz="8" w:space="0" w:color="000000"/>
              <w:left w:val="nil"/>
              <w:bottom w:val="single" w:sz="8" w:space="0" w:color="000000"/>
              <w:right w:val="single" w:sz="8" w:space="0" w:color="000000"/>
            </w:tcBorders>
            <w:shd w:val="clear" w:color="auto" w:fill="BFBFBF"/>
          </w:tcPr>
          <w:p w14:paraId="3CBA208E" w14:textId="77777777" w:rsidR="00A6791A" w:rsidRDefault="00A6791A">
            <w:pPr>
              <w:ind w:left="2"/>
            </w:pPr>
            <w:r>
              <w:rPr>
                <w:rFonts w:ascii="Calibri" w:eastAsia="Calibri" w:hAnsi="Calibri" w:cs="Calibri"/>
                <w:b/>
              </w:rPr>
              <w:t xml:space="preserve">  </w:t>
            </w:r>
          </w:p>
        </w:tc>
      </w:tr>
      <w:tr w:rsidR="00A6791A" w14:paraId="6EA5F648" w14:textId="77777777">
        <w:trPr>
          <w:trHeight w:val="310"/>
        </w:trPr>
        <w:tc>
          <w:tcPr>
            <w:tcW w:w="2799" w:type="dxa"/>
            <w:vMerge w:val="restart"/>
            <w:tcBorders>
              <w:top w:val="single" w:sz="8" w:space="0" w:color="000000"/>
              <w:left w:val="single" w:sz="8" w:space="0" w:color="000000"/>
              <w:bottom w:val="single" w:sz="8" w:space="0" w:color="000000"/>
              <w:right w:val="nil"/>
            </w:tcBorders>
          </w:tcPr>
          <w:p w14:paraId="7C6C03F3" w14:textId="77777777" w:rsidR="00A6791A" w:rsidRDefault="00A6791A">
            <w:pPr>
              <w:spacing w:after="24"/>
              <w:ind w:right="100"/>
              <w:jc w:val="right"/>
            </w:pPr>
            <w:r>
              <w:rPr>
                <w:rFonts w:ascii="Calibri" w:eastAsia="Calibri" w:hAnsi="Calibri" w:cs="Calibri"/>
              </w:rPr>
              <w:t xml:space="preserve">Income = </w:t>
            </w:r>
          </w:p>
          <w:p w14:paraId="56E08D3E" w14:textId="77777777" w:rsidR="00A6791A" w:rsidRDefault="00A6791A">
            <w:pPr>
              <w:ind w:right="100"/>
              <w:jc w:val="right"/>
            </w:pPr>
            <w:r>
              <w:rPr>
                <w:rFonts w:ascii="Calibri" w:eastAsia="Calibri" w:hAnsi="Calibri" w:cs="Calibri"/>
              </w:rPr>
              <w:t xml:space="preserve">Expenses = </w:t>
            </w:r>
          </w:p>
        </w:tc>
        <w:tc>
          <w:tcPr>
            <w:tcW w:w="1418" w:type="dxa"/>
            <w:tcBorders>
              <w:top w:val="single" w:sz="8" w:space="0" w:color="000000"/>
              <w:left w:val="nil"/>
              <w:bottom w:val="nil"/>
              <w:right w:val="single" w:sz="8" w:space="0" w:color="000000"/>
            </w:tcBorders>
            <w:shd w:val="clear" w:color="auto" w:fill="FFFF00"/>
          </w:tcPr>
          <w:p w14:paraId="7F97690C" w14:textId="77777777" w:rsidR="00A6791A" w:rsidRDefault="00A6791A">
            <w:pPr>
              <w:ind w:right="99"/>
              <w:jc w:val="right"/>
            </w:pPr>
            <w:r>
              <w:rPr>
                <w:rFonts w:ascii="Calibri" w:eastAsia="Calibri" w:hAnsi="Calibri" w:cs="Calibri"/>
              </w:rPr>
              <w:t xml:space="preserve">$7,586.00  </w:t>
            </w:r>
          </w:p>
        </w:tc>
      </w:tr>
      <w:tr w:rsidR="00A6791A" w14:paraId="2A2AE3EA" w14:textId="77777777">
        <w:trPr>
          <w:trHeight w:val="324"/>
        </w:trPr>
        <w:tc>
          <w:tcPr>
            <w:tcW w:w="0" w:type="auto"/>
            <w:vMerge/>
            <w:tcBorders>
              <w:top w:val="nil"/>
              <w:left w:val="single" w:sz="8" w:space="0" w:color="000000"/>
              <w:bottom w:val="single" w:sz="8" w:space="0" w:color="000000"/>
              <w:right w:val="nil"/>
            </w:tcBorders>
          </w:tcPr>
          <w:p w14:paraId="6FE60AFC" w14:textId="77777777" w:rsidR="00A6791A" w:rsidRDefault="00A6791A"/>
        </w:tc>
        <w:tc>
          <w:tcPr>
            <w:tcW w:w="1418" w:type="dxa"/>
            <w:tcBorders>
              <w:top w:val="nil"/>
              <w:left w:val="nil"/>
              <w:bottom w:val="single" w:sz="8" w:space="0" w:color="000000"/>
              <w:right w:val="single" w:sz="8" w:space="0" w:color="000000"/>
            </w:tcBorders>
            <w:shd w:val="clear" w:color="auto" w:fill="DA9694"/>
          </w:tcPr>
          <w:p w14:paraId="674055DD" w14:textId="77777777" w:rsidR="00A6791A" w:rsidRDefault="00A6791A">
            <w:pPr>
              <w:ind w:right="99"/>
              <w:jc w:val="right"/>
            </w:pPr>
            <w:r>
              <w:rPr>
                <w:rFonts w:ascii="Calibri" w:eastAsia="Calibri" w:hAnsi="Calibri" w:cs="Calibri"/>
              </w:rPr>
              <w:t xml:space="preserve">$4,788.03  </w:t>
            </w:r>
          </w:p>
        </w:tc>
      </w:tr>
      <w:tr w:rsidR="00A6791A" w14:paraId="72F1966C" w14:textId="77777777">
        <w:trPr>
          <w:trHeight w:val="338"/>
        </w:trPr>
        <w:tc>
          <w:tcPr>
            <w:tcW w:w="2799" w:type="dxa"/>
            <w:tcBorders>
              <w:top w:val="single" w:sz="8" w:space="0" w:color="000000"/>
              <w:left w:val="single" w:sz="8" w:space="0" w:color="000000"/>
              <w:bottom w:val="single" w:sz="8" w:space="0" w:color="000000"/>
              <w:right w:val="nil"/>
            </w:tcBorders>
          </w:tcPr>
          <w:p w14:paraId="4A765FAC" w14:textId="77777777" w:rsidR="00A6791A" w:rsidRDefault="00A6791A">
            <w:pPr>
              <w:ind w:right="100"/>
              <w:jc w:val="right"/>
            </w:pPr>
            <w:r>
              <w:rPr>
                <w:rFonts w:ascii="Calibri" w:eastAsia="Calibri" w:hAnsi="Calibri" w:cs="Calibri"/>
                <w:b/>
              </w:rPr>
              <w:lastRenderedPageBreak/>
              <w:t xml:space="preserve">Net Income = </w:t>
            </w:r>
          </w:p>
        </w:tc>
        <w:tc>
          <w:tcPr>
            <w:tcW w:w="1418" w:type="dxa"/>
            <w:tcBorders>
              <w:top w:val="single" w:sz="8" w:space="0" w:color="000000"/>
              <w:left w:val="nil"/>
              <w:bottom w:val="single" w:sz="8" w:space="0" w:color="000000"/>
              <w:right w:val="single" w:sz="8" w:space="0" w:color="000000"/>
            </w:tcBorders>
          </w:tcPr>
          <w:p w14:paraId="3A413741" w14:textId="77777777" w:rsidR="00A6791A" w:rsidRDefault="00A6791A">
            <w:pPr>
              <w:ind w:right="99"/>
              <w:jc w:val="right"/>
            </w:pPr>
            <w:r>
              <w:rPr>
                <w:rFonts w:ascii="Calibri" w:eastAsia="Calibri" w:hAnsi="Calibri" w:cs="Calibri"/>
                <w:b/>
              </w:rPr>
              <w:t xml:space="preserve">$2,797.97  </w:t>
            </w:r>
          </w:p>
        </w:tc>
      </w:tr>
    </w:tbl>
    <w:p w14:paraId="392496F5" w14:textId="77777777" w:rsidR="00A6791A" w:rsidRDefault="00A6791A">
      <w:pPr>
        <w:spacing w:after="0"/>
      </w:pPr>
      <w:r>
        <w:rPr>
          <w:rFonts w:ascii="Calibri" w:eastAsia="Calibri" w:hAnsi="Calibri" w:cs="Calibri"/>
          <w:b/>
        </w:rPr>
        <w:t xml:space="preserve"> </w:t>
      </w:r>
    </w:p>
    <w:p w14:paraId="4BC01A3B" w14:textId="77777777" w:rsidR="00A6791A" w:rsidRDefault="00A6791A">
      <w:pPr>
        <w:spacing w:after="5" w:line="249" w:lineRule="auto"/>
        <w:ind w:left="-5" w:hanging="10"/>
      </w:pPr>
      <w:r>
        <w:rPr>
          <w:rFonts w:ascii="Calibri" w:eastAsia="Calibri" w:hAnsi="Calibri" w:cs="Calibri"/>
          <w:b/>
          <w:color w:val="0070C0"/>
        </w:rPr>
        <w:t xml:space="preserve">Prestwick Golf Course continues to be an excellent host, is very organized, and has charged us a bargain rate of </w:t>
      </w:r>
    </w:p>
    <w:p w14:paraId="23BB327C" w14:textId="77777777" w:rsidR="00A6791A" w:rsidRDefault="00A6791A">
      <w:pPr>
        <w:spacing w:after="5" w:line="249" w:lineRule="auto"/>
        <w:ind w:left="-5" w:hanging="10"/>
      </w:pPr>
      <w:r>
        <w:rPr>
          <w:rFonts w:ascii="Calibri" w:eastAsia="Calibri" w:hAnsi="Calibri" w:cs="Calibri"/>
          <w:b/>
          <w:color w:val="0070C0"/>
        </w:rPr>
        <w:t xml:space="preserve">$70/golfer ($12.00 more than in 2019) for one of the higher rated golf courses in the Twin Cities area.  The Wick </w:t>
      </w:r>
    </w:p>
    <w:p w14:paraId="5F8C8BD9" w14:textId="77777777" w:rsidR="00A6791A" w:rsidRDefault="00A6791A">
      <w:pPr>
        <w:spacing w:after="5" w:line="249" w:lineRule="auto"/>
        <w:ind w:left="-5" w:hanging="10"/>
      </w:pPr>
      <w:r>
        <w:rPr>
          <w:rFonts w:ascii="Calibri" w:eastAsia="Calibri" w:hAnsi="Calibri" w:cs="Calibri"/>
          <w:b/>
          <w:color w:val="0070C0"/>
        </w:rPr>
        <w:t xml:space="preserve">Pub &amp; Grill staff worked with us to customize a new menu to keep the costs at exactly $20.00 per plate, which was </w:t>
      </w:r>
      <w:proofErr w:type="spellStart"/>
      <w:r>
        <w:rPr>
          <w:rFonts w:ascii="Calibri" w:eastAsia="Calibri" w:hAnsi="Calibri" w:cs="Calibri"/>
          <w:b/>
          <w:color w:val="0070C0"/>
        </w:rPr>
        <w:t>was</w:t>
      </w:r>
      <w:proofErr w:type="spellEnd"/>
      <w:r>
        <w:rPr>
          <w:rFonts w:ascii="Calibri" w:eastAsia="Calibri" w:hAnsi="Calibri" w:cs="Calibri"/>
          <w:b/>
          <w:color w:val="0070C0"/>
        </w:rPr>
        <w:t xml:space="preserve"> a $1 decline in prices from 2019’s per plate costs, and only a slightly higher cost than the $19.00/plate price in 2018.  We once again heard very positive comments from the diners on the selection of food and available beverages.  This 2021 year featured a “Down South” Fried Chicken meal compared to the past few years, which were a BBQ Meal in 2019, and Mexican-themed dinners in 2018 and 2017. </w:t>
      </w:r>
    </w:p>
    <w:p w14:paraId="2DDDE4A4" w14:textId="77777777" w:rsidR="00A6791A" w:rsidRDefault="00A6791A">
      <w:pPr>
        <w:spacing w:after="0"/>
      </w:pPr>
      <w:r>
        <w:rPr>
          <w:rFonts w:ascii="Calibri" w:eastAsia="Calibri" w:hAnsi="Calibri" w:cs="Calibri"/>
          <w:b/>
          <w:color w:val="0070C0"/>
        </w:rPr>
        <w:t xml:space="preserve"> </w:t>
      </w:r>
    </w:p>
    <w:p w14:paraId="34993521" w14:textId="77777777" w:rsidR="00A6791A" w:rsidRDefault="00A6791A">
      <w:pPr>
        <w:spacing w:after="5" w:line="249" w:lineRule="auto"/>
        <w:ind w:left="-5" w:hanging="10"/>
      </w:pPr>
      <w:r>
        <w:rPr>
          <w:rFonts w:ascii="Calibri" w:eastAsia="Calibri" w:hAnsi="Calibri" w:cs="Calibri"/>
          <w:b/>
          <w:color w:val="0070C0"/>
        </w:rPr>
        <w:t xml:space="preserve">Table 3 summarizes the trend of both expenses and net profit for the golf fundraiser. </w:t>
      </w:r>
    </w:p>
    <w:p w14:paraId="74980CC0" w14:textId="77777777" w:rsidR="00A6791A" w:rsidRDefault="00A6791A">
      <w:pPr>
        <w:spacing w:after="0"/>
        <w:ind w:left="-5" w:hanging="10"/>
      </w:pPr>
      <w:r>
        <w:rPr>
          <w:rFonts w:ascii="Calibri" w:eastAsia="Calibri" w:hAnsi="Calibri" w:cs="Calibri"/>
          <w:b/>
        </w:rPr>
        <w:t xml:space="preserve">Table 3 </w:t>
      </w:r>
    </w:p>
    <w:tbl>
      <w:tblPr>
        <w:tblStyle w:val="TableGrid"/>
        <w:tblW w:w="11253" w:type="dxa"/>
        <w:tblInd w:w="-180" w:type="dxa"/>
        <w:tblCellMar>
          <w:top w:w="0" w:type="dxa"/>
          <w:left w:w="0" w:type="dxa"/>
          <w:bottom w:w="8" w:type="dxa"/>
          <w:right w:w="17" w:type="dxa"/>
        </w:tblCellMar>
        <w:tblLook w:val="04A0" w:firstRow="1" w:lastRow="0" w:firstColumn="1" w:lastColumn="0" w:noHBand="0" w:noVBand="1"/>
      </w:tblPr>
      <w:tblGrid>
        <w:gridCol w:w="2791"/>
        <w:gridCol w:w="1383"/>
        <w:gridCol w:w="1138"/>
        <w:gridCol w:w="1260"/>
        <w:gridCol w:w="1169"/>
        <w:gridCol w:w="1171"/>
        <w:gridCol w:w="1148"/>
        <w:gridCol w:w="1193"/>
      </w:tblGrid>
      <w:tr w:rsidR="00A6791A" w14:paraId="6B4A58A3" w14:textId="77777777">
        <w:trPr>
          <w:trHeight w:val="278"/>
        </w:trPr>
        <w:tc>
          <w:tcPr>
            <w:tcW w:w="2792" w:type="dxa"/>
            <w:tcBorders>
              <w:top w:val="single" w:sz="4" w:space="0" w:color="000000"/>
              <w:left w:val="single" w:sz="4" w:space="0" w:color="000000"/>
              <w:bottom w:val="single" w:sz="4" w:space="0" w:color="000000"/>
              <w:right w:val="single" w:sz="4" w:space="0" w:color="000000"/>
            </w:tcBorders>
          </w:tcPr>
          <w:p w14:paraId="082E12D2" w14:textId="77777777" w:rsidR="00A6791A" w:rsidRDefault="00A6791A">
            <w:pPr>
              <w:ind w:left="115"/>
            </w:pPr>
            <w:r>
              <w:rPr>
                <w:rFonts w:ascii="Calibri" w:eastAsia="Calibri" w:hAnsi="Calibri" w:cs="Calibri"/>
                <w:b/>
              </w:rPr>
              <w:t xml:space="preserve">Year </w:t>
            </w:r>
          </w:p>
        </w:tc>
        <w:tc>
          <w:tcPr>
            <w:tcW w:w="1383" w:type="dxa"/>
            <w:tcBorders>
              <w:top w:val="single" w:sz="4" w:space="0" w:color="000000"/>
              <w:left w:val="single" w:sz="4" w:space="0" w:color="000000"/>
              <w:bottom w:val="single" w:sz="4" w:space="0" w:color="000000"/>
              <w:right w:val="nil"/>
            </w:tcBorders>
          </w:tcPr>
          <w:p w14:paraId="6A94B982" w14:textId="77777777" w:rsidR="00A6791A" w:rsidRDefault="00A6791A">
            <w:pPr>
              <w:ind w:right="112"/>
              <w:jc w:val="center"/>
            </w:pPr>
            <w:r>
              <w:rPr>
                <w:rFonts w:ascii="Calibri" w:eastAsia="Calibri" w:hAnsi="Calibri" w:cs="Calibri"/>
                <w:b/>
              </w:rPr>
              <w:t xml:space="preserve">2021 </w:t>
            </w:r>
          </w:p>
        </w:tc>
        <w:tc>
          <w:tcPr>
            <w:tcW w:w="1138" w:type="dxa"/>
            <w:tcBorders>
              <w:top w:val="single" w:sz="4" w:space="0" w:color="000000"/>
              <w:left w:val="nil"/>
              <w:bottom w:val="single" w:sz="4" w:space="0" w:color="000000"/>
              <w:right w:val="single" w:sz="4" w:space="0" w:color="000000"/>
            </w:tcBorders>
          </w:tcPr>
          <w:p w14:paraId="669DAB68" w14:textId="77777777" w:rsidR="00A6791A" w:rsidRDefault="00A6791A">
            <w:pPr>
              <w:ind w:right="111"/>
              <w:jc w:val="center"/>
            </w:pPr>
            <w:r>
              <w:rPr>
                <w:rFonts w:ascii="Calibri" w:eastAsia="Calibri" w:hAnsi="Calibri" w:cs="Calibri"/>
                <w:b/>
              </w:rPr>
              <w:t xml:space="preserve">2019 </w:t>
            </w:r>
          </w:p>
        </w:tc>
        <w:tc>
          <w:tcPr>
            <w:tcW w:w="1260" w:type="dxa"/>
            <w:tcBorders>
              <w:top w:val="single" w:sz="4" w:space="0" w:color="000000"/>
              <w:left w:val="single" w:sz="4" w:space="0" w:color="000000"/>
              <w:bottom w:val="single" w:sz="4" w:space="0" w:color="000000"/>
              <w:right w:val="single" w:sz="4" w:space="0" w:color="000000"/>
            </w:tcBorders>
          </w:tcPr>
          <w:p w14:paraId="49C5A64C" w14:textId="77777777" w:rsidR="00A6791A" w:rsidRDefault="00A6791A">
            <w:pPr>
              <w:ind w:left="11"/>
              <w:jc w:val="center"/>
            </w:pPr>
            <w:r>
              <w:rPr>
                <w:rFonts w:ascii="Calibri" w:eastAsia="Calibri" w:hAnsi="Calibri" w:cs="Calibri"/>
                <w:b/>
              </w:rPr>
              <w:t xml:space="preserve">2018 </w:t>
            </w:r>
          </w:p>
        </w:tc>
        <w:tc>
          <w:tcPr>
            <w:tcW w:w="1169" w:type="dxa"/>
            <w:tcBorders>
              <w:top w:val="single" w:sz="4" w:space="0" w:color="000000"/>
              <w:left w:val="single" w:sz="4" w:space="0" w:color="000000"/>
              <w:bottom w:val="single" w:sz="4" w:space="0" w:color="000000"/>
              <w:right w:val="single" w:sz="4" w:space="0" w:color="000000"/>
            </w:tcBorders>
          </w:tcPr>
          <w:p w14:paraId="3E899291" w14:textId="77777777" w:rsidR="00A6791A" w:rsidRDefault="00A6791A">
            <w:pPr>
              <w:ind w:left="16"/>
              <w:jc w:val="center"/>
            </w:pPr>
            <w:r>
              <w:rPr>
                <w:rFonts w:ascii="Calibri" w:eastAsia="Calibri" w:hAnsi="Calibri" w:cs="Calibri"/>
                <w:b/>
              </w:rPr>
              <w:t xml:space="preserve">2017 </w:t>
            </w:r>
          </w:p>
        </w:tc>
        <w:tc>
          <w:tcPr>
            <w:tcW w:w="1171" w:type="dxa"/>
            <w:tcBorders>
              <w:top w:val="single" w:sz="4" w:space="0" w:color="000000"/>
              <w:left w:val="single" w:sz="4" w:space="0" w:color="000000"/>
              <w:bottom w:val="single" w:sz="4" w:space="0" w:color="000000"/>
              <w:right w:val="single" w:sz="4" w:space="0" w:color="000000"/>
            </w:tcBorders>
          </w:tcPr>
          <w:p w14:paraId="3EC8A02A" w14:textId="77777777" w:rsidR="00A6791A" w:rsidRDefault="00A6791A">
            <w:pPr>
              <w:ind w:left="197"/>
            </w:pPr>
            <w:r>
              <w:rPr>
                <w:rFonts w:ascii="Calibri" w:eastAsia="Calibri" w:hAnsi="Calibri" w:cs="Calibri"/>
                <w:b/>
              </w:rPr>
              <w:t xml:space="preserve">2016*** </w:t>
            </w:r>
          </w:p>
        </w:tc>
        <w:tc>
          <w:tcPr>
            <w:tcW w:w="1148" w:type="dxa"/>
            <w:tcBorders>
              <w:top w:val="single" w:sz="4" w:space="0" w:color="000000"/>
              <w:left w:val="single" w:sz="4" w:space="0" w:color="000000"/>
              <w:bottom w:val="single" w:sz="4" w:space="0" w:color="000000"/>
              <w:right w:val="single" w:sz="4" w:space="0" w:color="000000"/>
            </w:tcBorders>
          </w:tcPr>
          <w:p w14:paraId="31B53CC8" w14:textId="77777777" w:rsidR="00A6791A" w:rsidRDefault="00A6791A">
            <w:pPr>
              <w:ind w:left="14"/>
              <w:jc w:val="center"/>
            </w:pPr>
            <w:r>
              <w:rPr>
                <w:rFonts w:ascii="Calibri" w:eastAsia="Calibri" w:hAnsi="Calibri" w:cs="Calibri"/>
                <w:b/>
              </w:rPr>
              <w:t xml:space="preserve">2015 </w:t>
            </w:r>
          </w:p>
        </w:tc>
        <w:tc>
          <w:tcPr>
            <w:tcW w:w="1193" w:type="dxa"/>
            <w:tcBorders>
              <w:top w:val="single" w:sz="4" w:space="0" w:color="000000"/>
              <w:left w:val="single" w:sz="4" w:space="0" w:color="000000"/>
              <w:bottom w:val="single" w:sz="4" w:space="0" w:color="000000"/>
              <w:right w:val="single" w:sz="4" w:space="0" w:color="000000"/>
            </w:tcBorders>
          </w:tcPr>
          <w:p w14:paraId="10E9901D" w14:textId="77777777" w:rsidR="00A6791A" w:rsidRDefault="00A6791A">
            <w:pPr>
              <w:ind w:left="16"/>
              <w:jc w:val="center"/>
            </w:pPr>
            <w:r>
              <w:rPr>
                <w:rFonts w:ascii="Calibri" w:eastAsia="Calibri" w:hAnsi="Calibri" w:cs="Calibri"/>
                <w:b/>
              </w:rPr>
              <w:t xml:space="preserve">2014 </w:t>
            </w:r>
          </w:p>
        </w:tc>
      </w:tr>
      <w:tr w:rsidR="00A6791A" w14:paraId="5D7D9D0A" w14:textId="77777777">
        <w:trPr>
          <w:trHeight w:val="278"/>
        </w:trPr>
        <w:tc>
          <w:tcPr>
            <w:tcW w:w="2792" w:type="dxa"/>
            <w:tcBorders>
              <w:top w:val="single" w:sz="4" w:space="0" w:color="000000"/>
              <w:left w:val="single" w:sz="4" w:space="0" w:color="000000"/>
              <w:bottom w:val="single" w:sz="4" w:space="0" w:color="000000"/>
              <w:right w:val="single" w:sz="4" w:space="0" w:color="000000"/>
            </w:tcBorders>
          </w:tcPr>
          <w:p w14:paraId="1E375695" w14:textId="77777777" w:rsidR="00A6791A" w:rsidRDefault="00A6791A">
            <w:pPr>
              <w:ind w:left="115"/>
            </w:pPr>
            <w:r>
              <w:rPr>
                <w:rFonts w:ascii="Calibri" w:eastAsia="Calibri" w:hAnsi="Calibri" w:cs="Calibri"/>
                <w:b/>
              </w:rPr>
              <w:t xml:space="preserve">Total Income </w:t>
            </w:r>
          </w:p>
        </w:tc>
        <w:tc>
          <w:tcPr>
            <w:tcW w:w="1383" w:type="dxa"/>
            <w:tcBorders>
              <w:top w:val="single" w:sz="4" w:space="0" w:color="000000"/>
              <w:left w:val="single" w:sz="4" w:space="0" w:color="000000"/>
              <w:bottom w:val="single" w:sz="4" w:space="0" w:color="000000"/>
              <w:right w:val="nil"/>
            </w:tcBorders>
          </w:tcPr>
          <w:p w14:paraId="4C016539" w14:textId="77777777" w:rsidR="00A6791A" w:rsidRDefault="00A6791A">
            <w:pPr>
              <w:ind w:left="180"/>
            </w:pPr>
            <w:r>
              <w:rPr>
                <w:rFonts w:ascii="Calibri" w:eastAsia="Calibri" w:hAnsi="Calibri" w:cs="Calibri"/>
                <w:b/>
              </w:rPr>
              <w:t xml:space="preserve">$7,586.00 </w:t>
            </w:r>
          </w:p>
        </w:tc>
        <w:tc>
          <w:tcPr>
            <w:tcW w:w="1138" w:type="dxa"/>
            <w:tcBorders>
              <w:top w:val="single" w:sz="4" w:space="0" w:color="000000"/>
              <w:left w:val="nil"/>
              <w:bottom w:val="single" w:sz="4" w:space="0" w:color="000000"/>
              <w:right w:val="single" w:sz="4" w:space="0" w:color="000000"/>
            </w:tcBorders>
          </w:tcPr>
          <w:p w14:paraId="6C952667" w14:textId="77777777" w:rsidR="00A6791A" w:rsidRDefault="00A6791A">
            <w:pPr>
              <w:jc w:val="both"/>
            </w:pPr>
            <w:r>
              <w:rPr>
                <w:rFonts w:ascii="Calibri" w:eastAsia="Calibri" w:hAnsi="Calibri" w:cs="Calibri"/>
                <w:b/>
              </w:rPr>
              <w:t xml:space="preserve">$12,285.00 </w:t>
            </w:r>
          </w:p>
        </w:tc>
        <w:tc>
          <w:tcPr>
            <w:tcW w:w="1260" w:type="dxa"/>
            <w:tcBorders>
              <w:top w:val="single" w:sz="4" w:space="0" w:color="000000"/>
              <w:left w:val="single" w:sz="4" w:space="0" w:color="000000"/>
              <w:bottom w:val="single" w:sz="4" w:space="0" w:color="000000"/>
              <w:right w:val="single" w:sz="4" w:space="0" w:color="000000"/>
            </w:tcBorders>
          </w:tcPr>
          <w:p w14:paraId="30EF306F" w14:textId="77777777" w:rsidR="00A6791A" w:rsidRDefault="00A6791A">
            <w:pPr>
              <w:ind w:left="134"/>
            </w:pPr>
            <w:r>
              <w:rPr>
                <w:rFonts w:ascii="Calibri" w:eastAsia="Calibri" w:hAnsi="Calibri" w:cs="Calibri"/>
                <w:b/>
              </w:rPr>
              <w:t xml:space="preserve">$10,111.00 </w:t>
            </w:r>
          </w:p>
        </w:tc>
        <w:tc>
          <w:tcPr>
            <w:tcW w:w="1169" w:type="dxa"/>
            <w:tcBorders>
              <w:top w:val="single" w:sz="4" w:space="0" w:color="000000"/>
              <w:left w:val="single" w:sz="4" w:space="0" w:color="000000"/>
              <w:bottom w:val="single" w:sz="4" w:space="0" w:color="000000"/>
              <w:right w:val="single" w:sz="4" w:space="0" w:color="000000"/>
            </w:tcBorders>
          </w:tcPr>
          <w:p w14:paraId="6321E545" w14:textId="77777777" w:rsidR="00A6791A" w:rsidRDefault="00A6791A">
            <w:pPr>
              <w:ind w:left="158"/>
            </w:pPr>
            <w:r>
              <w:rPr>
                <w:rFonts w:ascii="Calibri" w:eastAsia="Calibri" w:hAnsi="Calibri" w:cs="Calibri"/>
                <w:b/>
              </w:rPr>
              <w:t xml:space="preserve">$8,540.00 </w:t>
            </w:r>
          </w:p>
        </w:tc>
        <w:tc>
          <w:tcPr>
            <w:tcW w:w="1171" w:type="dxa"/>
            <w:tcBorders>
              <w:top w:val="single" w:sz="4" w:space="0" w:color="000000"/>
              <w:left w:val="single" w:sz="4" w:space="0" w:color="000000"/>
              <w:bottom w:val="single" w:sz="4" w:space="0" w:color="000000"/>
              <w:right w:val="single" w:sz="4" w:space="0" w:color="000000"/>
            </w:tcBorders>
          </w:tcPr>
          <w:p w14:paraId="266564D4" w14:textId="77777777" w:rsidR="00A6791A" w:rsidRDefault="00A6791A">
            <w:pPr>
              <w:ind w:left="161"/>
            </w:pPr>
            <w:r>
              <w:rPr>
                <w:rFonts w:ascii="Calibri" w:eastAsia="Calibri" w:hAnsi="Calibri" w:cs="Calibri"/>
                <w:b/>
              </w:rPr>
              <w:t xml:space="preserve">$8,198.00 </w:t>
            </w:r>
          </w:p>
        </w:tc>
        <w:tc>
          <w:tcPr>
            <w:tcW w:w="1148" w:type="dxa"/>
            <w:tcBorders>
              <w:top w:val="single" w:sz="4" w:space="0" w:color="000000"/>
              <w:left w:val="single" w:sz="4" w:space="0" w:color="000000"/>
              <w:bottom w:val="single" w:sz="4" w:space="0" w:color="000000"/>
              <w:right w:val="single" w:sz="4" w:space="0" w:color="000000"/>
            </w:tcBorders>
          </w:tcPr>
          <w:p w14:paraId="1AD9EDE9" w14:textId="77777777" w:rsidR="00A6791A" w:rsidRDefault="00A6791A">
            <w:pPr>
              <w:ind w:left="137"/>
            </w:pPr>
            <w:r>
              <w:rPr>
                <w:rFonts w:ascii="Calibri" w:eastAsia="Calibri" w:hAnsi="Calibri" w:cs="Calibri"/>
                <w:b/>
              </w:rPr>
              <w:t xml:space="preserve">$7,890.00 </w:t>
            </w:r>
          </w:p>
        </w:tc>
        <w:tc>
          <w:tcPr>
            <w:tcW w:w="1193" w:type="dxa"/>
            <w:tcBorders>
              <w:top w:val="single" w:sz="4" w:space="0" w:color="000000"/>
              <w:left w:val="single" w:sz="4" w:space="0" w:color="000000"/>
              <w:bottom w:val="single" w:sz="4" w:space="0" w:color="000000"/>
              <w:right w:val="single" w:sz="4" w:space="0" w:color="000000"/>
            </w:tcBorders>
          </w:tcPr>
          <w:p w14:paraId="3588D5C4" w14:textId="77777777" w:rsidR="00A6791A" w:rsidRDefault="00A6791A">
            <w:pPr>
              <w:ind w:left="180"/>
            </w:pPr>
            <w:r>
              <w:rPr>
                <w:rFonts w:ascii="Calibri" w:eastAsia="Calibri" w:hAnsi="Calibri" w:cs="Calibri"/>
                <w:b/>
              </w:rPr>
              <w:t xml:space="preserve">$6,195.00 </w:t>
            </w:r>
          </w:p>
        </w:tc>
      </w:tr>
      <w:tr w:rsidR="00A6791A" w14:paraId="0A4070F5" w14:textId="77777777">
        <w:trPr>
          <w:trHeight w:val="351"/>
        </w:trPr>
        <w:tc>
          <w:tcPr>
            <w:tcW w:w="2792" w:type="dxa"/>
            <w:tcBorders>
              <w:top w:val="single" w:sz="4" w:space="0" w:color="000000"/>
              <w:left w:val="single" w:sz="4" w:space="0" w:color="000000"/>
              <w:bottom w:val="single" w:sz="4" w:space="0" w:color="000000"/>
              <w:right w:val="single" w:sz="4" w:space="0" w:color="000000"/>
            </w:tcBorders>
            <w:vAlign w:val="bottom"/>
          </w:tcPr>
          <w:p w14:paraId="36FE647F" w14:textId="77777777" w:rsidR="00A6791A" w:rsidRDefault="00A6791A">
            <w:pPr>
              <w:ind w:left="115"/>
            </w:pPr>
            <w:r>
              <w:rPr>
                <w:rFonts w:ascii="Calibri" w:eastAsia="Calibri" w:hAnsi="Calibri" w:cs="Calibri"/>
              </w:rPr>
              <w:t xml:space="preserve">   Eagle Card Income*** </w:t>
            </w:r>
          </w:p>
        </w:tc>
        <w:tc>
          <w:tcPr>
            <w:tcW w:w="1383" w:type="dxa"/>
            <w:tcBorders>
              <w:top w:val="single" w:sz="4" w:space="0" w:color="000000"/>
              <w:left w:val="single" w:sz="4" w:space="0" w:color="000000"/>
              <w:bottom w:val="single" w:sz="4" w:space="0" w:color="000000"/>
              <w:right w:val="nil"/>
            </w:tcBorders>
          </w:tcPr>
          <w:p w14:paraId="58622A23" w14:textId="77777777" w:rsidR="00A6791A" w:rsidRDefault="00A6791A">
            <w:pPr>
              <w:ind w:left="418"/>
            </w:pPr>
            <w:r>
              <w:rPr>
                <w:rFonts w:ascii="Calibri" w:eastAsia="Calibri" w:hAnsi="Calibri" w:cs="Calibri"/>
              </w:rPr>
              <w:t xml:space="preserve">$700.00 </w:t>
            </w:r>
          </w:p>
        </w:tc>
        <w:tc>
          <w:tcPr>
            <w:tcW w:w="1138" w:type="dxa"/>
            <w:tcBorders>
              <w:top w:val="single" w:sz="4" w:space="0" w:color="000000"/>
              <w:left w:val="nil"/>
              <w:bottom w:val="single" w:sz="4" w:space="0" w:color="000000"/>
              <w:right w:val="single" w:sz="4" w:space="0" w:color="000000"/>
            </w:tcBorders>
          </w:tcPr>
          <w:p w14:paraId="48F75DED" w14:textId="77777777" w:rsidR="00A6791A" w:rsidRDefault="00A6791A">
            <w:pPr>
              <w:ind w:left="130"/>
            </w:pPr>
            <w:r>
              <w:rPr>
                <w:rFonts w:ascii="Calibri" w:eastAsia="Calibri" w:hAnsi="Calibri" w:cs="Calibri"/>
              </w:rPr>
              <w:t xml:space="preserve">$1,450.00 </w:t>
            </w:r>
          </w:p>
        </w:tc>
        <w:tc>
          <w:tcPr>
            <w:tcW w:w="1260" w:type="dxa"/>
            <w:tcBorders>
              <w:top w:val="single" w:sz="4" w:space="0" w:color="000000"/>
              <w:left w:val="single" w:sz="4" w:space="0" w:color="000000"/>
              <w:bottom w:val="single" w:sz="4" w:space="0" w:color="000000"/>
              <w:right w:val="single" w:sz="4" w:space="0" w:color="000000"/>
            </w:tcBorders>
          </w:tcPr>
          <w:p w14:paraId="54DB2570" w14:textId="77777777" w:rsidR="00A6791A" w:rsidRDefault="00A6791A">
            <w:pPr>
              <w:ind w:right="100"/>
              <w:jc w:val="right"/>
            </w:pPr>
            <w:r>
              <w:rPr>
                <w:rFonts w:ascii="Calibri" w:eastAsia="Calibri" w:hAnsi="Calibri" w:cs="Calibri"/>
              </w:rPr>
              <w:t xml:space="preserve">$1,000.00 </w:t>
            </w:r>
          </w:p>
        </w:tc>
        <w:tc>
          <w:tcPr>
            <w:tcW w:w="1169" w:type="dxa"/>
            <w:tcBorders>
              <w:top w:val="single" w:sz="4" w:space="0" w:color="000000"/>
              <w:left w:val="single" w:sz="4" w:space="0" w:color="000000"/>
              <w:bottom w:val="single" w:sz="4" w:space="0" w:color="000000"/>
              <w:right w:val="single" w:sz="4" w:space="0" w:color="000000"/>
            </w:tcBorders>
          </w:tcPr>
          <w:p w14:paraId="76381971" w14:textId="77777777" w:rsidR="00A6791A" w:rsidRDefault="00A6791A">
            <w:pPr>
              <w:ind w:right="97"/>
              <w:jc w:val="right"/>
            </w:pPr>
            <w:r>
              <w:rPr>
                <w:rFonts w:ascii="Calibri" w:eastAsia="Calibri" w:hAnsi="Calibri" w:cs="Calibri"/>
              </w:rPr>
              <w:t xml:space="preserve">$975.00 </w:t>
            </w:r>
          </w:p>
        </w:tc>
        <w:tc>
          <w:tcPr>
            <w:tcW w:w="1171" w:type="dxa"/>
            <w:tcBorders>
              <w:top w:val="single" w:sz="4" w:space="0" w:color="000000"/>
              <w:left w:val="single" w:sz="4" w:space="0" w:color="000000"/>
              <w:bottom w:val="single" w:sz="4" w:space="0" w:color="000000"/>
              <w:right w:val="single" w:sz="4" w:space="0" w:color="000000"/>
            </w:tcBorders>
          </w:tcPr>
          <w:p w14:paraId="6135097F" w14:textId="77777777" w:rsidR="00A6791A" w:rsidRDefault="00A6791A">
            <w:pPr>
              <w:ind w:right="97"/>
              <w:jc w:val="right"/>
            </w:pPr>
            <w:r>
              <w:rPr>
                <w:rFonts w:ascii="Calibri" w:eastAsia="Calibri" w:hAnsi="Calibri" w:cs="Calibri"/>
              </w:rPr>
              <w:t xml:space="preserve">$660.00 </w:t>
            </w:r>
          </w:p>
        </w:tc>
        <w:tc>
          <w:tcPr>
            <w:tcW w:w="1148" w:type="dxa"/>
            <w:tcBorders>
              <w:top w:val="single" w:sz="4" w:space="0" w:color="000000"/>
              <w:left w:val="single" w:sz="4" w:space="0" w:color="000000"/>
              <w:bottom w:val="single" w:sz="4" w:space="0" w:color="000000"/>
              <w:right w:val="single" w:sz="4" w:space="0" w:color="000000"/>
            </w:tcBorders>
          </w:tcPr>
          <w:p w14:paraId="4ABA3A4F" w14:textId="77777777" w:rsidR="00A6791A" w:rsidRDefault="00A6791A">
            <w:pPr>
              <w:ind w:right="97"/>
              <w:jc w:val="right"/>
            </w:pPr>
            <w:r>
              <w:rPr>
                <w:rFonts w:ascii="Calibri" w:eastAsia="Calibri" w:hAnsi="Calibri" w:cs="Calibri"/>
              </w:rPr>
              <w:t xml:space="preserve">$860.00 </w:t>
            </w:r>
          </w:p>
        </w:tc>
        <w:tc>
          <w:tcPr>
            <w:tcW w:w="1193" w:type="dxa"/>
            <w:tcBorders>
              <w:top w:val="single" w:sz="4" w:space="0" w:color="000000"/>
              <w:left w:val="single" w:sz="4" w:space="0" w:color="000000"/>
              <w:bottom w:val="single" w:sz="4" w:space="0" w:color="000000"/>
              <w:right w:val="single" w:sz="4" w:space="0" w:color="000000"/>
            </w:tcBorders>
          </w:tcPr>
          <w:p w14:paraId="655BB520" w14:textId="77777777" w:rsidR="00A6791A" w:rsidRDefault="00A6791A">
            <w:pPr>
              <w:ind w:right="100"/>
              <w:jc w:val="right"/>
            </w:pPr>
            <w:r>
              <w:rPr>
                <w:rFonts w:ascii="Calibri" w:eastAsia="Calibri" w:hAnsi="Calibri" w:cs="Calibri"/>
              </w:rPr>
              <w:t xml:space="preserve">$700.00 </w:t>
            </w:r>
          </w:p>
        </w:tc>
      </w:tr>
      <w:tr w:rsidR="00A6791A" w14:paraId="3ADA1D9F" w14:textId="77777777">
        <w:trPr>
          <w:trHeight w:val="310"/>
        </w:trPr>
        <w:tc>
          <w:tcPr>
            <w:tcW w:w="2792" w:type="dxa"/>
            <w:tcBorders>
              <w:top w:val="single" w:sz="4" w:space="0" w:color="000000"/>
              <w:left w:val="single" w:sz="4" w:space="0" w:color="000000"/>
              <w:bottom w:val="single" w:sz="4" w:space="0" w:color="000000"/>
              <w:right w:val="single" w:sz="4" w:space="0" w:color="000000"/>
            </w:tcBorders>
          </w:tcPr>
          <w:p w14:paraId="653A22CB" w14:textId="77777777" w:rsidR="00A6791A" w:rsidRDefault="00A6791A">
            <w:pPr>
              <w:ind w:left="115"/>
            </w:pPr>
            <w:r>
              <w:rPr>
                <w:rFonts w:ascii="Calibri" w:eastAsia="Calibri" w:hAnsi="Calibri" w:cs="Calibri"/>
              </w:rPr>
              <w:t xml:space="preserve">   Silent Auction Income </w:t>
            </w:r>
          </w:p>
        </w:tc>
        <w:tc>
          <w:tcPr>
            <w:tcW w:w="1383" w:type="dxa"/>
            <w:tcBorders>
              <w:top w:val="single" w:sz="4" w:space="0" w:color="000000"/>
              <w:left w:val="single" w:sz="4" w:space="0" w:color="000000"/>
              <w:bottom w:val="single" w:sz="4" w:space="0" w:color="000000"/>
              <w:right w:val="nil"/>
            </w:tcBorders>
          </w:tcPr>
          <w:p w14:paraId="0255C401" w14:textId="77777777" w:rsidR="00A6791A" w:rsidRDefault="00A6791A">
            <w:pPr>
              <w:ind w:left="418"/>
            </w:pPr>
            <w:r>
              <w:rPr>
                <w:rFonts w:ascii="Calibri" w:eastAsia="Calibri" w:hAnsi="Calibri" w:cs="Calibri"/>
              </w:rPr>
              <w:t xml:space="preserve">$594.00 </w:t>
            </w:r>
          </w:p>
        </w:tc>
        <w:tc>
          <w:tcPr>
            <w:tcW w:w="1138" w:type="dxa"/>
            <w:tcBorders>
              <w:top w:val="single" w:sz="4" w:space="0" w:color="000000"/>
              <w:left w:val="nil"/>
              <w:bottom w:val="single" w:sz="4" w:space="0" w:color="000000"/>
              <w:right w:val="single" w:sz="4" w:space="0" w:color="000000"/>
            </w:tcBorders>
          </w:tcPr>
          <w:p w14:paraId="2F4D1050" w14:textId="77777777" w:rsidR="00A6791A" w:rsidRDefault="00A6791A">
            <w:pPr>
              <w:ind w:left="130"/>
            </w:pPr>
            <w:r>
              <w:rPr>
                <w:rFonts w:ascii="Calibri" w:eastAsia="Calibri" w:hAnsi="Calibri" w:cs="Calibri"/>
              </w:rPr>
              <w:t xml:space="preserve">$1,840.00 </w:t>
            </w:r>
          </w:p>
        </w:tc>
        <w:tc>
          <w:tcPr>
            <w:tcW w:w="1260" w:type="dxa"/>
            <w:tcBorders>
              <w:top w:val="single" w:sz="4" w:space="0" w:color="000000"/>
              <w:left w:val="single" w:sz="4" w:space="0" w:color="000000"/>
              <w:bottom w:val="single" w:sz="4" w:space="0" w:color="000000"/>
              <w:right w:val="single" w:sz="4" w:space="0" w:color="000000"/>
            </w:tcBorders>
          </w:tcPr>
          <w:p w14:paraId="3A779E83" w14:textId="77777777" w:rsidR="00A6791A" w:rsidRDefault="00A6791A">
            <w:pPr>
              <w:ind w:right="100"/>
              <w:jc w:val="right"/>
            </w:pPr>
            <w:r>
              <w:rPr>
                <w:rFonts w:ascii="Calibri" w:eastAsia="Calibri" w:hAnsi="Calibri" w:cs="Calibri"/>
              </w:rPr>
              <w:t xml:space="preserve">$1,631.00 </w:t>
            </w:r>
          </w:p>
        </w:tc>
        <w:tc>
          <w:tcPr>
            <w:tcW w:w="1169" w:type="dxa"/>
            <w:tcBorders>
              <w:top w:val="single" w:sz="4" w:space="0" w:color="000000"/>
              <w:left w:val="single" w:sz="4" w:space="0" w:color="000000"/>
              <w:bottom w:val="single" w:sz="4" w:space="0" w:color="000000"/>
              <w:right w:val="single" w:sz="4" w:space="0" w:color="000000"/>
            </w:tcBorders>
          </w:tcPr>
          <w:p w14:paraId="1A08E314" w14:textId="77777777" w:rsidR="00A6791A" w:rsidRDefault="00A6791A">
            <w:pPr>
              <w:ind w:left="163"/>
            </w:pPr>
            <w:r>
              <w:rPr>
                <w:rFonts w:ascii="Calibri" w:eastAsia="Calibri" w:hAnsi="Calibri" w:cs="Calibri"/>
              </w:rPr>
              <w:t xml:space="preserve">$1,195.00 </w:t>
            </w:r>
          </w:p>
        </w:tc>
        <w:tc>
          <w:tcPr>
            <w:tcW w:w="1171" w:type="dxa"/>
            <w:tcBorders>
              <w:top w:val="single" w:sz="4" w:space="0" w:color="000000"/>
              <w:left w:val="single" w:sz="4" w:space="0" w:color="000000"/>
              <w:bottom w:val="single" w:sz="4" w:space="0" w:color="000000"/>
              <w:right w:val="single" w:sz="4" w:space="0" w:color="000000"/>
            </w:tcBorders>
          </w:tcPr>
          <w:p w14:paraId="61FC47C9" w14:textId="77777777" w:rsidR="00A6791A" w:rsidRDefault="00A6791A">
            <w:pPr>
              <w:ind w:left="166"/>
            </w:pPr>
            <w:r>
              <w:rPr>
                <w:rFonts w:ascii="Calibri" w:eastAsia="Calibri" w:hAnsi="Calibri" w:cs="Calibri"/>
              </w:rPr>
              <w:t xml:space="preserve">$1,104.00 </w:t>
            </w:r>
          </w:p>
        </w:tc>
        <w:tc>
          <w:tcPr>
            <w:tcW w:w="1148" w:type="dxa"/>
            <w:tcBorders>
              <w:top w:val="single" w:sz="4" w:space="0" w:color="000000"/>
              <w:left w:val="single" w:sz="4" w:space="0" w:color="000000"/>
              <w:bottom w:val="single" w:sz="4" w:space="0" w:color="000000"/>
              <w:right w:val="single" w:sz="4" w:space="0" w:color="000000"/>
            </w:tcBorders>
          </w:tcPr>
          <w:p w14:paraId="265ADBD6" w14:textId="77777777" w:rsidR="00A6791A" w:rsidRDefault="00A6791A">
            <w:pPr>
              <w:ind w:left="142"/>
            </w:pPr>
            <w:r>
              <w:rPr>
                <w:rFonts w:ascii="Calibri" w:eastAsia="Calibri" w:hAnsi="Calibri" w:cs="Calibri"/>
              </w:rPr>
              <w:t xml:space="preserve">$1,280.00 </w:t>
            </w:r>
          </w:p>
        </w:tc>
        <w:tc>
          <w:tcPr>
            <w:tcW w:w="1193" w:type="dxa"/>
            <w:tcBorders>
              <w:top w:val="single" w:sz="4" w:space="0" w:color="000000"/>
              <w:left w:val="single" w:sz="4" w:space="0" w:color="000000"/>
              <w:bottom w:val="single" w:sz="4" w:space="0" w:color="000000"/>
              <w:right w:val="single" w:sz="4" w:space="0" w:color="000000"/>
            </w:tcBorders>
          </w:tcPr>
          <w:p w14:paraId="06B07737" w14:textId="77777777" w:rsidR="00A6791A" w:rsidRDefault="00A6791A">
            <w:pPr>
              <w:ind w:right="100"/>
              <w:jc w:val="right"/>
            </w:pPr>
            <w:r>
              <w:rPr>
                <w:rFonts w:ascii="Calibri" w:eastAsia="Calibri" w:hAnsi="Calibri" w:cs="Calibri"/>
              </w:rPr>
              <w:t xml:space="preserve">$690.00 </w:t>
            </w:r>
          </w:p>
        </w:tc>
      </w:tr>
      <w:tr w:rsidR="00A6791A" w14:paraId="57E35DDA" w14:textId="77777777">
        <w:trPr>
          <w:trHeight w:val="310"/>
        </w:trPr>
        <w:tc>
          <w:tcPr>
            <w:tcW w:w="2792" w:type="dxa"/>
            <w:tcBorders>
              <w:top w:val="single" w:sz="4" w:space="0" w:color="000000"/>
              <w:left w:val="single" w:sz="4" w:space="0" w:color="000000"/>
              <w:bottom w:val="single" w:sz="4" w:space="0" w:color="000000"/>
              <w:right w:val="single" w:sz="4" w:space="0" w:color="000000"/>
            </w:tcBorders>
          </w:tcPr>
          <w:p w14:paraId="5CAF2FC8" w14:textId="77777777" w:rsidR="00A6791A" w:rsidRDefault="00A6791A">
            <w:pPr>
              <w:ind w:left="115"/>
            </w:pPr>
            <w:r>
              <w:rPr>
                <w:rFonts w:ascii="Calibri" w:eastAsia="Calibri" w:hAnsi="Calibri" w:cs="Calibri"/>
              </w:rPr>
              <w:t xml:space="preserve">   Live Auction </w:t>
            </w:r>
          </w:p>
        </w:tc>
        <w:tc>
          <w:tcPr>
            <w:tcW w:w="1383" w:type="dxa"/>
            <w:tcBorders>
              <w:top w:val="single" w:sz="4" w:space="0" w:color="000000"/>
              <w:left w:val="single" w:sz="4" w:space="0" w:color="000000"/>
              <w:bottom w:val="single" w:sz="4" w:space="0" w:color="000000"/>
              <w:right w:val="nil"/>
            </w:tcBorders>
          </w:tcPr>
          <w:p w14:paraId="47C8EF63" w14:textId="77777777" w:rsidR="00A6791A" w:rsidRDefault="00A6791A">
            <w:pPr>
              <w:ind w:left="418"/>
            </w:pPr>
            <w:r>
              <w:rPr>
                <w:rFonts w:ascii="Calibri" w:eastAsia="Calibri" w:hAnsi="Calibri" w:cs="Calibri"/>
              </w:rPr>
              <w:t xml:space="preserve">$225.00 </w:t>
            </w:r>
          </w:p>
        </w:tc>
        <w:tc>
          <w:tcPr>
            <w:tcW w:w="1138" w:type="dxa"/>
            <w:tcBorders>
              <w:top w:val="single" w:sz="4" w:space="0" w:color="000000"/>
              <w:left w:val="nil"/>
              <w:bottom w:val="single" w:sz="4" w:space="0" w:color="000000"/>
              <w:right w:val="single" w:sz="4" w:space="0" w:color="000000"/>
            </w:tcBorders>
          </w:tcPr>
          <w:p w14:paraId="029479BE" w14:textId="77777777" w:rsidR="00A6791A" w:rsidRDefault="00A6791A">
            <w:pPr>
              <w:ind w:left="130"/>
            </w:pPr>
            <w:r>
              <w:rPr>
                <w:rFonts w:ascii="Calibri" w:eastAsia="Calibri" w:hAnsi="Calibri" w:cs="Calibri"/>
              </w:rPr>
              <w:t xml:space="preserve">$1,020.00 </w:t>
            </w:r>
          </w:p>
        </w:tc>
        <w:tc>
          <w:tcPr>
            <w:tcW w:w="1260" w:type="dxa"/>
            <w:tcBorders>
              <w:top w:val="single" w:sz="4" w:space="0" w:color="000000"/>
              <w:left w:val="single" w:sz="4" w:space="0" w:color="000000"/>
              <w:bottom w:val="single" w:sz="4" w:space="0" w:color="000000"/>
              <w:right w:val="single" w:sz="4" w:space="0" w:color="000000"/>
            </w:tcBorders>
          </w:tcPr>
          <w:p w14:paraId="150F1A29" w14:textId="77777777" w:rsidR="00A6791A" w:rsidRDefault="00A6791A">
            <w:pPr>
              <w:ind w:right="100"/>
              <w:jc w:val="right"/>
            </w:pPr>
            <w:r>
              <w:rPr>
                <w:rFonts w:ascii="Calibri" w:eastAsia="Calibri" w:hAnsi="Calibri" w:cs="Calibri"/>
              </w:rPr>
              <w:t xml:space="preserve">$850.00 </w:t>
            </w:r>
          </w:p>
        </w:tc>
        <w:tc>
          <w:tcPr>
            <w:tcW w:w="1169" w:type="dxa"/>
            <w:tcBorders>
              <w:top w:val="single" w:sz="4" w:space="0" w:color="000000"/>
              <w:left w:val="single" w:sz="4" w:space="0" w:color="000000"/>
              <w:bottom w:val="single" w:sz="4" w:space="0" w:color="000000"/>
              <w:right w:val="single" w:sz="4" w:space="0" w:color="000000"/>
            </w:tcBorders>
          </w:tcPr>
          <w:p w14:paraId="7F6B49D8" w14:textId="77777777" w:rsidR="00A6791A" w:rsidRDefault="00A6791A">
            <w:pPr>
              <w:ind w:right="97"/>
              <w:jc w:val="right"/>
            </w:pPr>
            <w:r>
              <w:rPr>
                <w:rFonts w:ascii="Calibri" w:eastAsia="Calibri" w:hAnsi="Calibri" w:cs="Calibri"/>
              </w:rPr>
              <w:t xml:space="preserve">$345.00 </w:t>
            </w:r>
          </w:p>
        </w:tc>
        <w:tc>
          <w:tcPr>
            <w:tcW w:w="1171" w:type="dxa"/>
            <w:tcBorders>
              <w:top w:val="single" w:sz="4" w:space="0" w:color="000000"/>
              <w:left w:val="single" w:sz="4" w:space="0" w:color="000000"/>
              <w:bottom w:val="single" w:sz="4" w:space="0" w:color="000000"/>
              <w:right w:val="single" w:sz="4" w:space="0" w:color="000000"/>
            </w:tcBorders>
          </w:tcPr>
          <w:p w14:paraId="51FCE817" w14:textId="77777777" w:rsidR="00A6791A" w:rsidRDefault="00A6791A">
            <w:pPr>
              <w:ind w:right="96"/>
              <w:jc w:val="right"/>
            </w:pPr>
            <w:r>
              <w:rPr>
                <w:rFonts w:ascii="Calibri" w:eastAsia="Calibri" w:hAnsi="Calibri" w:cs="Calibri"/>
              </w:rPr>
              <w:t xml:space="preserve">0 </w:t>
            </w:r>
          </w:p>
        </w:tc>
        <w:tc>
          <w:tcPr>
            <w:tcW w:w="1148" w:type="dxa"/>
            <w:tcBorders>
              <w:top w:val="single" w:sz="4" w:space="0" w:color="000000"/>
              <w:left w:val="single" w:sz="4" w:space="0" w:color="000000"/>
              <w:bottom w:val="single" w:sz="4" w:space="0" w:color="000000"/>
              <w:right w:val="single" w:sz="4" w:space="0" w:color="000000"/>
            </w:tcBorders>
          </w:tcPr>
          <w:p w14:paraId="6E60A7AC" w14:textId="77777777" w:rsidR="00A6791A" w:rsidRDefault="00A6791A">
            <w:pPr>
              <w:ind w:right="97"/>
              <w:jc w:val="right"/>
            </w:pPr>
            <w:r>
              <w:rPr>
                <w:rFonts w:ascii="Calibri" w:eastAsia="Calibri" w:hAnsi="Calibri" w:cs="Calibri"/>
              </w:rPr>
              <w:t xml:space="preserve">$200.00 </w:t>
            </w:r>
          </w:p>
        </w:tc>
        <w:tc>
          <w:tcPr>
            <w:tcW w:w="1193" w:type="dxa"/>
            <w:tcBorders>
              <w:top w:val="single" w:sz="4" w:space="0" w:color="000000"/>
              <w:left w:val="single" w:sz="4" w:space="0" w:color="000000"/>
              <w:bottom w:val="single" w:sz="4" w:space="0" w:color="000000"/>
              <w:right w:val="single" w:sz="4" w:space="0" w:color="000000"/>
            </w:tcBorders>
          </w:tcPr>
          <w:p w14:paraId="0D0D7237" w14:textId="77777777" w:rsidR="00A6791A" w:rsidRDefault="00A6791A">
            <w:pPr>
              <w:ind w:right="98"/>
              <w:jc w:val="right"/>
            </w:pPr>
            <w:r>
              <w:rPr>
                <w:rFonts w:ascii="Calibri" w:eastAsia="Calibri" w:hAnsi="Calibri" w:cs="Calibri"/>
              </w:rPr>
              <w:t xml:space="preserve">n/a </w:t>
            </w:r>
          </w:p>
        </w:tc>
      </w:tr>
      <w:tr w:rsidR="00A6791A" w14:paraId="2B50DB64" w14:textId="77777777">
        <w:trPr>
          <w:trHeight w:val="312"/>
        </w:trPr>
        <w:tc>
          <w:tcPr>
            <w:tcW w:w="2792" w:type="dxa"/>
            <w:tcBorders>
              <w:top w:val="single" w:sz="4" w:space="0" w:color="000000"/>
              <w:left w:val="single" w:sz="4" w:space="0" w:color="000000"/>
              <w:bottom w:val="single" w:sz="4" w:space="0" w:color="000000"/>
              <w:right w:val="single" w:sz="4" w:space="0" w:color="000000"/>
            </w:tcBorders>
          </w:tcPr>
          <w:p w14:paraId="4894650A" w14:textId="77777777" w:rsidR="00A6791A" w:rsidRDefault="00A6791A">
            <w:pPr>
              <w:ind w:left="115"/>
            </w:pPr>
            <w:r>
              <w:rPr>
                <w:rFonts w:ascii="Calibri" w:eastAsia="Calibri" w:hAnsi="Calibri" w:cs="Calibri"/>
                <w:b/>
              </w:rPr>
              <w:t xml:space="preserve"> </w:t>
            </w:r>
          </w:p>
        </w:tc>
        <w:tc>
          <w:tcPr>
            <w:tcW w:w="1383" w:type="dxa"/>
            <w:tcBorders>
              <w:top w:val="single" w:sz="4" w:space="0" w:color="000000"/>
              <w:left w:val="single" w:sz="4" w:space="0" w:color="000000"/>
              <w:bottom w:val="single" w:sz="4" w:space="0" w:color="000000"/>
              <w:right w:val="nil"/>
            </w:tcBorders>
          </w:tcPr>
          <w:p w14:paraId="7FF4F93C" w14:textId="77777777" w:rsidR="00A6791A" w:rsidRDefault="00A6791A">
            <w:pPr>
              <w:ind w:right="173"/>
              <w:jc w:val="right"/>
            </w:pPr>
            <w:r>
              <w:rPr>
                <w:rFonts w:ascii="Calibri" w:eastAsia="Calibri" w:hAnsi="Calibri" w:cs="Calibri"/>
              </w:rPr>
              <w:t xml:space="preserve"> </w:t>
            </w:r>
          </w:p>
        </w:tc>
        <w:tc>
          <w:tcPr>
            <w:tcW w:w="1138" w:type="dxa"/>
            <w:tcBorders>
              <w:top w:val="single" w:sz="4" w:space="0" w:color="000000"/>
              <w:left w:val="nil"/>
              <w:bottom w:val="single" w:sz="4" w:space="0" w:color="000000"/>
              <w:right w:val="single" w:sz="4" w:space="0" w:color="000000"/>
            </w:tcBorders>
          </w:tcPr>
          <w:p w14:paraId="740A735F" w14:textId="77777777" w:rsidR="00A6791A" w:rsidRDefault="00A6791A">
            <w:pPr>
              <w:ind w:right="50"/>
              <w:jc w:val="right"/>
            </w:pPr>
            <w:r>
              <w:rPr>
                <w:rFonts w:ascii="Calibri" w:eastAsia="Calibri" w:hAnsi="Calibri" w:cs="Calibri"/>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FF8F806" w14:textId="77777777" w:rsidR="00A6791A" w:rsidRDefault="00A6791A">
            <w:pPr>
              <w:ind w:right="50"/>
              <w:jc w:val="right"/>
            </w:pPr>
            <w:r>
              <w:rPr>
                <w:rFonts w:ascii="Calibri" w:eastAsia="Calibri" w:hAnsi="Calibri" w:cs="Calibri"/>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1D4FE968" w14:textId="77777777" w:rsidR="00A6791A" w:rsidRDefault="00A6791A">
            <w:pPr>
              <w:ind w:right="48"/>
              <w:jc w:val="right"/>
            </w:pPr>
            <w:r>
              <w:rPr>
                <w:rFonts w:ascii="Calibri" w:eastAsia="Calibri" w:hAnsi="Calibri" w:cs="Calibri"/>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1DB9EB7D" w14:textId="77777777" w:rsidR="00A6791A" w:rsidRDefault="00A6791A">
            <w:pPr>
              <w:ind w:right="48"/>
              <w:jc w:val="right"/>
            </w:pPr>
            <w:r>
              <w:rPr>
                <w:rFonts w:ascii="Calibri" w:eastAsia="Calibri" w:hAnsi="Calibri" w:cs="Calibri"/>
              </w:rPr>
              <w:t xml:space="preserve"> </w:t>
            </w:r>
          </w:p>
        </w:tc>
        <w:tc>
          <w:tcPr>
            <w:tcW w:w="1148" w:type="dxa"/>
            <w:tcBorders>
              <w:top w:val="single" w:sz="4" w:space="0" w:color="000000"/>
              <w:left w:val="single" w:sz="4" w:space="0" w:color="000000"/>
              <w:bottom w:val="single" w:sz="4" w:space="0" w:color="000000"/>
              <w:right w:val="single" w:sz="4" w:space="0" w:color="000000"/>
            </w:tcBorders>
          </w:tcPr>
          <w:p w14:paraId="008BD070" w14:textId="77777777" w:rsidR="00A6791A" w:rsidRDefault="00A6791A">
            <w:pPr>
              <w:ind w:right="48"/>
              <w:jc w:val="right"/>
            </w:pPr>
            <w:r>
              <w:rPr>
                <w:rFonts w:ascii="Calibri" w:eastAsia="Calibri" w:hAnsi="Calibri" w:cs="Calibri"/>
              </w:rPr>
              <w:t xml:space="preserve"> </w:t>
            </w:r>
          </w:p>
        </w:tc>
        <w:tc>
          <w:tcPr>
            <w:tcW w:w="1193" w:type="dxa"/>
            <w:tcBorders>
              <w:top w:val="single" w:sz="4" w:space="0" w:color="000000"/>
              <w:left w:val="single" w:sz="4" w:space="0" w:color="000000"/>
              <w:bottom w:val="single" w:sz="4" w:space="0" w:color="000000"/>
              <w:right w:val="single" w:sz="4" w:space="0" w:color="000000"/>
            </w:tcBorders>
          </w:tcPr>
          <w:p w14:paraId="0EC80ABE" w14:textId="77777777" w:rsidR="00A6791A" w:rsidRDefault="00A6791A">
            <w:pPr>
              <w:ind w:right="50"/>
              <w:jc w:val="right"/>
            </w:pPr>
            <w:r>
              <w:rPr>
                <w:rFonts w:ascii="Calibri" w:eastAsia="Calibri" w:hAnsi="Calibri" w:cs="Calibri"/>
              </w:rPr>
              <w:t xml:space="preserve"> </w:t>
            </w:r>
          </w:p>
        </w:tc>
      </w:tr>
      <w:tr w:rsidR="00A6791A" w14:paraId="6DE11EE1" w14:textId="77777777">
        <w:trPr>
          <w:trHeight w:val="310"/>
        </w:trPr>
        <w:tc>
          <w:tcPr>
            <w:tcW w:w="2792" w:type="dxa"/>
            <w:tcBorders>
              <w:top w:val="single" w:sz="4" w:space="0" w:color="000000"/>
              <w:left w:val="single" w:sz="4" w:space="0" w:color="000000"/>
              <w:bottom w:val="single" w:sz="4" w:space="0" w:color="000000"/>
              <w:right w:val="single" w:sz="4" w:space="0" w:color="000000"/>
            </w:tcBorders>
          </w:tcPr>
          <w:p w14:paraId="57FD4B6E" w14:textId="77777777" w:rsidR="00A6791A" w:rsidRDefault="00A6791A">
            <w:pPr>
              <w:ind w:left="115"/>
            </w:pPr>
            <w:r>
              <w:rPr>
                <w:rFonts w:ascii="Calibri" w:eastAsia="Calibri" w:hAnsi="Calibri" w:cs="Calibri"/>
                <w:b/>
              </w:rPr>
              <w:t xml:space="preserve">Total Expenses </w:t>
            </w:r>
          </w:p>
        </w:tc>
        <w:tc>
          <w:tcPr>
            <w:tcW w:w="1383" w:type="dxa"/>
            <w:tcBorders>
              <w:top w:val="single" w:sz="4" w:space="0" w:color="000000"/>
              <w:left w:val="single" w:sz="4" w:space="0" w:color="000000"/>
              <w:bottom w:val="single" w:sz="4" w:space="0" w:color="000000"/>
              <w:right w:val="nil"/>
            </w:tcBorders>
          </w:tcPr>
          <w:p w14:paraId="2B4390B8" w14:textId="77777777" w:rsidR="00A6791A" w:rsidRDefault="00A6791A">
            <w:pPr>
              <w:ind w:left="25"/>
              <w:jc w:val="center"/>
            </w:pPr>
            <w:r>
              <w:rPr>
                <w:rFonts w:ascii="Calibri" w:eastAsia="Calibri" w:hAnsi="Calibri" w:cs="Calibri"/>
                <w:b/>
              </w:rPr>
              <w:t xml:space="preserve">$4,788.03 </w:t>
            </w:r>
          </w:p>
        </w:tc>
        <w:tc>
          <w:tcPr>
            <w:tcW w:w="1138" w:type="dxa"/>
            <w:tcBorders>
              <w:top w:val="single" w:sz="4" w:space="0" w:color="000000"/>
              <w:left w:val="nil"/>
              <w:bottom w:val="single" w:sz="4" w:space="0" w:color="000000"/>
              <w:right w:val="single" w:sz="4" w:space="0" w:color="000000"/>
            </w:tcBorders>
          </w:tcPr>
          <w:p w14:paraId="5A13A53B" w14:textId="77777777" w:rsidR="00A6791A" w:rsidRDefault="00A6791A">
            <w:pPr>
              <w:ind w:left="125"/>
            </w:pPr>
            <w:r>
              <w:rPr>
                <w:rFonts w:ascii="Calibri" w:eastAsia="Calibri" w:hAnsi="Calibri" w:cs="Calibri"/>
                <w:b/>
              </w:rPr>
              <w:t xml:space="preserve">$6,603.54 </w:t>
            </w:r>
          </w:p>
        </w:tc>
        <w:tc>
          <w:tcPr>
            <w:tcW w:w="1260" w:type="dxa"/>
            <w:tcBorders>
              <w:top w:val="single" w:sz="4" w:space="0" w:color="000000"/>
              <w:left w:val="single" w:sz="4" w:space="0" w:color="000000"/>
              <w:bottom w:val="single" w:sz="4" w:space="0" w:color="000000"/>
              <w:right w:val="single" w:sz="4" w:space="0" w:color="000000"/>
            </w:tcBorders>
          </w:tcPr>
          <w:p w14:paraId="3EB69FBA" w14:textId="77777777" w:rsidR="00A6791A" w:rsidRDefault="00A6791A">
            <w:pPr>
              <w:ind w:right="100"/>
              <w:jc w:val="right"/>
            </w:pPr>
            <w:r>
              <w:rPr>
                <w:rFonts w:ascii="Calibri" w:eastAsia="Calibri" w:hAnsi="Calibri" w:cs="Calibri"/>
                <w:b/>
              </w:rPr>
              <w:t xml:space="preserve">$5,566.84 </w:t>
            </w:r>
          </w:p>
        </w:tc>
        <w:tc>
          <w:tcPr>
            <w:tcW w:w="1169" w:type="dxa"/>
            <w:tcBorders>
              <w:top w:val="single" w:sz="4" w:space="0" w:color="000000"/>
              <w:left w:val="single" w:sz="4" w:space="0" w:color="000000"/>
              <w:bottom w:val="single" w:sz="4" w:space="0" w:color="000000"/>
              <w:right w:val="single" w:sz="4" w:space="0" w:color="000000"/>
            </w:tcBorders>
          </w:tcPr>
          <w:p w14:paraId="7F1A6D7F" w14:textId="77777777" w:rsidR="00A6791A" w:rsidRDefault="00A6791A">
            <w:pPr>
              <w:ind w:left="158"/>
            </w:pPr>
            <w:r>
              <w:rPr>
                <w:rFonts w:ascii="Calibri" w:eastAsia="Calibri" w:hAnsi="Calibri" w:cs="Calibri"/>
                <w:b/>
              </w:rPr>
              <w:t xml:space="preserve">$4,653.29 </w:t>
            </w:r>
          </w:p>
        </w:tc>
        <w:tc>
          <w:tcPr>
            <w:tcW w:w="1171" w:type="dxa"/>
            <w:tcBorders>
              <w:top w:val="single" w:sz="4" w:space="0" w:color="000000"/>
              <w:left w:val="single" w:sz="4" w:space="0" w:color="000000"/>
              <w:bottom w:val="single" w:sz="4" w:space="0" w:color="000000"/>
              <w:right w:val="single" w:sz="4" w:space="0" w:color="000000"/>
            </w:tcBorders>
          </w:tcPr>
          <w:p w14:paraId="33E7938E" w14:textId="77777777" w:rsidR="00A6791A" w:rsidRDefault="00A6791A">
            <w:pPr>
              <w:ind w:left="161"/>
            </w:pPr>
            <w:r>
              <w:rPr>
                <w:rFonts w:ascii="Calibri" w:eastAsia="Calibri" w:hAnsi="Calibri" w:cs="Calibri"/>
                <w:b/>
              </w:rPr>
              <w:t xml:space="preserve">$5,181.70 </w:t>
            </w:r>
          </w:p>
        </w:tc>
        <w:tc>
          <w:tcPr>
            <w:tcW w:w="1148" w:type="dxa"/>
            <w:tcBorders>
              <w:top w:val="single" w:sz="4" w:space="0" w:color="000000"/>
              <w:left w:val="single" w:sz="4" w:space="0" w:color="000000"/>
              <w:bottom w:val="single" w:sz="4" w:space="0" w:color="000000"/>
              <w:right w:val="single" w:sz="4" w:space="0" w:color="000000"/>
            </w:tcBorders>
          </w:tcPr>
          <w:p w14:paraId="56147026" w14:textId="77777777" w:rsidR="00A6791A" w:rsidRDefault="00A6791A">
            <w:pPr>
              <w:ind w:left="137"/>
            </w:pPr>
            <w:r>
              <w:rPr>
                <w:rFonts w:ascii="Calibri" w:eastAsia="Calibri" w:hAnsi="Calibri" w:cs="Calibri"/>
                <w:b/>
              </w:rPr>
              <w:t xml:space="preserve">$3,959.31 </w:t>
            </w:r>
          </w:p>
        </w:tc>
        <w:tc>
          <w:tcPr>
            <w:tcW w:w="1193" w:type="dxa"/>
            <w:tcBorders>
              <w:top w:val="single" w:sz="4" w:space="0" w:color="000000"/>
              <w:left w:val="single" w:sz="4" w:space="0" w:color="000000"/>
              <w:bottom w:val="single" w:sz="4" w:space="0" w:color="000000"/>
              <w:right w:val="single" w:sz="4" w:space="0" w:color="000000"/>
            </w:tcBorders>
          </w:tcPr>
          <w:p w14:paraId="691F392B" w14:textId="77777777" w:rsidR="00A6791A" w:rsidRDefault="00A6791A">
            <w:pPr>
              <w:ind w:left="180"/>
            </w:pPr>
            <w:r>
              <w:rPr>
                <w:rFonts w:ascii="Calibri" w:eastAsia="Calibri" w:hAnsi="Calibri" w:cs="Calibri"/>
                <w:b/>
              </w:rPr>
              <w:t xml:space="preserve">$3,855.79 </w:t>
            </w:r>
          </w:p>
        </w:tc>
      </w:tr>
      <w:tr w:rsidR="00A6791A" w14:paraId="6A7EA79D" w14:textId="77777777">
        <w:trPr>
          <w:trHeight w:val="278"/>
        </w:trPr>
        <w:tc>
          <w:tcPr>
            <w:tcW w:w="2792" w:type="dxa"/>
            <w:tcBorders>
              <w:top w:val="single" w:sz="4" w:space="0" w:color="000000"/>
              <w:left w:val="single" w:sz="4" w:space="0" w:color="000000"/>
              <w:bottom w:val="single" w:sz="4" w:space="0" w:color="000000"/>
              <w:right w:val="single" w:sz="4" w:space="0" w:color="000000"/>
            </w:tcBorders>
          </w:tcPr>
          <w:p w14:paraId="706A8C08" w14:textId="77777777" w:rsidR="00A6791A" w:rsidRDefault="00A6791A">
            <w:pPr>
              <w:ind w:left="115"/>
            </w:pPr>
            <w:r>
              <w:rPr>
                <w:rFonts w:ascii="Calibri" w:eastAsia="Calibri" w:hAnsi="Calibri" w:cs="Calibri"/>
              </w:rPr>
              <w:t xml:space="preserve">   Golf Course, Cart &amp; Food </w:t>
            </w:r>
          </w:p>
        </w:tc>
        <w:tc>
          <w:tcPr>
            <w:tcW w:w="1383" w:type="dxa"/>
            <w:tcBorders>
              <w:top w:val="single" w:sz="4" w:space="0" w:color="000000"/>
              <w:left w:val="single" w:sz="4" w:space="0" w:color="000000"/>
              <w:bottom w:val="single" w:sz="4" w:space="0" w:color="000000"/>
              <w:right w:val="nil"/>
            </w:tcBorders>
          </w:tcPr>
          <w:p w14:paraId="428AF722" w14:textId="77777777" w:rsidR="00A6791A" w:rsidRDefault="00A6791A">
            <w:pPr>
              <w:ind w:left="31"/>
              <w:jc w:val="center"/>
            </w:pPr>
            <w:r>
              <w:rPr>
                <w:rFonts w:ascii="Calibri" w:eastAsia="Calibri" w:hAnsi="Calibri" w:cs="Calibri"/>
              </w:rPr>
              <w:t xml:space="preserve">$4,574.55 </w:t>
            </w:r>
          </w:p>
        </w:tc>
        <w:tc>
          <w:tcPr>
            <w:tcW w:w="1138" w:type="dxa"/>
            <w:tcBorders>
              <w:top w:val="single" w:sz="4" w:space="0" w:color="000000"/>
              <w:left w:val="nil"/>
              <w:bottom w:val="single" w:sz="4" w:space="0" w:color="000000"/>
              <w:right w:val="single" w:sz="4" w:space="0" w:color="000000"/>
            </w:tcBorders>
          </w:tcPr>
          <w:p w14:paraId="6837A04D" w14:textId="77777777" w:rsidR="00A6791A" w:rsidRDefault="00A6791A">
            <w:pPr>
              <w:ind w:left="130"/>
            </w:pPr>
            <w:r>
              <w:rPr>
                <w:rFonts w:ascii="Calibri" w:eastAsia="Calibri" w:hAnsi="Calibri" w:cs="Calibri"/>
              </w:rPr>
              <w:t xml:space="preserve">$6,313.95 </w:t>
            </w:r>
          </w:p>
        </w:tc>
        <w:tc>
          <w:tcPr>
            <w:tcW w:w="1260" w:type="dxa"/>
            <w:tcBorders>
              <w:top w:val="single" w:sz="4" w:space="0" w:color="000000"/>
              <w:left w:val="single" w:sz="4" w:space="0" w:color="000000"/>
              <w:bottom w:val="single" w:sz="4" w:space="0" w:color="000000"/>
              <w:right w:val="single" w:sz="4" w:space="0" w:color="000000"/>
            </w:tcBorders>
          </w:tcPr>
          <w:p w14:paraId="390D98B8" w14:textId="77777777" w:rsidR="00A6791A" w:rsidRDefault="00A6791A">
            <w:pPr>
              <w:ind w:right="100"/>
              <w:jc w:val="right"/>
            </w:pPr>
            <w:r>
              <w:rPr>
                <w:rFonts w:ascii="Calibri" w:eastAsia="Calibri" w:hAnsi="Calibri" w:cs="Calibri"/>
              </w:rPr>
              <w:t xml:space="preserve">$5,291.83 </w:t>
            </w:r>
          </w:p>
        </w:tc>
        <w:tc>
          <w:tcPr>
            <w:tcW w:w="1169" w:type="dxa"/>
            <w:tcBorders>
              <w:top w:val="single" w:sz="4" w:space="0" w:color="000000"/>
              <w:left w:val="single" w:sz="4" w:space="0" w:color="000000"/>
              <w:bottom w:val="single" w:sz="4" w:space="0" w:color="000000"/>
              <w:right w:val="single" w:sz="4" w:space="0" w:color="000000"/>
            </w:tcBorders>
          </w:tcPr>
          <w:p w14:paraId="59A89027" w14:textId="77777777" w:rsidR="00A6791A" w:rsidRDefault="00A6791A">
            <w:pPr>
              <w:ind w:left="161"/>
            </w:pPr>
            <w:r>
              <w:rPr>
                <w:rFonts w:ascii="Calibri" w:eastAsia="Calibri" w:hAnsi="Calibri" w:cs="Calibri"/>
              </w:rPr>
              <w:t xml:space="preserve">$4,431.20  </w:t>
            </w:r>
          </w:p>
        </w:tc>
        <w:tc>
          <w:tcPr>
            <w:tcW w:w="1171" w:type="dxa"/>
            <w:tcBorders>
              <w:top w:val="single" w:sz="4" w:space="0" w:color="000000"/>
              <w:left w:val="single" w:sz="4" w:space="0" w:color="000000"/>
              <w:bottom w:val="single" w:sz="4" w:space="0" w:color="000000"/>
              <w:right w:val="single" w:sz="4" w:space="0" w:color="000000"/>
            </w:tcBorders>
          </w:tcPr>
          <w:p w14:paraId="32AF02AF" w14:textId="77777777" w:rsidR="00A6791A" w:rsidRDefault="00A6791A">
            <w:pPr>
              <w:ind w:left="166"/>
            </w:pPr>
            <w:r>
              <w:rPr>
                <w:rFonts w:ascii="Calibri" w:eastAsia="Calibri" w:hAnsi="Calibri" w:cs="Calibri"/>
              </w:rPr>
              <w:t xml:space="preserve">$4,423.43 </w:t>
            </w:r>
          </w:p>
        </w:tc>
        <w:tc>
          <w:tcPr>
            <w:tcW w:w="1148" w:type="dxa"/>
            <w:tcBorders>
              <w:top w:val="single" w:sz="4" w:space="0" w:color="000000"/>
              <w:left w:val="single" w:sz="4" w:space="0" w:color="000000"/>
              <w:bottom w:val="single" w:sz="4" w:space="0" w:color="000000"/>
              <w:right w:val="single" w:sz="4" w:space="0" w:color="000000"/>
            </w:tcBorders>
          </w:tcPr>
          <w:p w14:paraId="7F06B73B" w14:textId="77777777" w:rsidR="00A6791A" w:rsidRDefault="00A6791A">
            <w:pPr>
              <w:ind w:left="142"/>
            </w:pPr>
            <w:r>
              <w:rPr>
                <w:rFonts w:ascii="Calibri" w:eastAsia="Calibri" w:hAnsi="Calibri" w:cs="Calibri"/>
              </w:rPr>
              <w:t xml:space="preserve">$3,861.56 </w:t>
            </w:r>
          </w:p>
        </w:tc>
        <w:tc>
          <w:tcPr>
            <w:tcW w:w="1193" w:type="dxa"/>
            <w:tcBorders>
              <w:top w:val="single" w:sz="4" w:space="0" w:color="000000"/>
              <w:left w:val="single" w:sz="4" w:space="0" w:color="000000"/>
              <w:bottom w:val="single" w:sz="4" w:space="0" w:color="000000"/>
              <w:right w:val="single" w:sz="4" w:space="0" w:color="000000"/>
            </w:tcBorders>
          </w:tcPr>
          <w:p w14:paraId="3FB05376" w14:textId="77777777" w:rsidR="00A6791A" w:rsidRDefault="00A6791A">
            <w:pPr>
              <w:ind w:left="185"/>
            </w:pPr>
            <w:r>
              <w:rPr>
                <w:rFonts w:ascii="Calibri" w:eastAsia="Calibri" w:hAnsi="Calibri" w:cs="Calibri"/>
              </w:rPr>
              <w:t xml:space="preserve">$3,586.21 </w:t>
            </w:r>
          </w:p>
        </w:tc>
      </w:tr>
      <w:tr w:rsidR="00A6791A" w14:paraId="671A54B5" w14:textId="77777777">
        <w:trPr>
          <w:trHeight w:val="278"/>
        </w:trPr>
        <w:tc>
          <w:tcPr>
            <w:tcW w:w="2792" w:type="dxa"/>
            <w:tcBorders>
              <w:top w:val="single" w:sz="4" w:space="0" w:color="000000"/>
              <w:left w:val="single" w:sz="4" w:space="0" w:color="000000"/>
              <w:bottom w:val="single" w:sz="4" w:space="0" w:color="000000"/>
              <w:right w:val="single" w:sz="4" w:space="0" w:color="000000"/>
            </w:tcBorders>
          </w:tcPr>
          <w:p w14:paraId="17F11265" w14:textId="77777777" w:rsidR="00A6791A" w:rsidRDefault="00A6791A">
            <w:pPr>
              <w:ind w:left="115"/>
            </w:pPr>
            <w:r>
              <w:rPr>
                <w:rFonts w:ascii="Calibri" w:eastAsia="Calibri" w:hAnsi="Calibri" w:cs="Calibri"/>
              </w:rPr>
              <w:t xml:space="preserve">   PayPal Fees** </w:t>
            </w:r>
          </w:p>
        </w:tc>
        <w:tc>
          <w:tcPr>
            <w:tcW w:w="1383" w:type="dxa"/>
            <w:tcBorders>
              <w:top w:val="single" w:sz="4" w:space="0" w:color="000000"/>
              <w:left w:val="single" w:sz="4" w:space="0" w:color="000000"/>
              <w:bottom w:val="single" w:sz="4" w:space="0" w:color="000000"/>
              <w:right w:val="nil"/>
            </w:tcBorders>
          </w:tcPr>
          <w:p w14:paraId="165B76CC" w14:textId="77777777" w:rsidR="00A6791A" w:rsidRDefault="00A6791A">
            <w:pPr>
              <w:ind w:left="418"/>
            </w:pPr>
            <w:r>
              <w:rPr>
                <w:rFonts w:ascii="Calibri" w:eastAsia="Calibri" w:hAnsi="Calibri" w:cs="Calibri"/>
              </w:rPr>
              <w:t xml:space="preserve">$213.48 </w:t>
            </w:r>
          </w:p>
        </w:tc>
        <w:tc>
          <w:tcPr>
            <w:tcW w:w="1138" w:type="dxa"/>
            <w:tcBorders>
              <w:top w:val="single" w:sz="4" w:space="0" w:color="000000"/>
              <w:left w:val="nil"/>
              <w:bottom w:val="single" w:sz="4" w:space="0" w:color="000000"/>
              <w:right w:val="single" w:sz="4" w:space="0" w:color="000000"/>
            </w:tcBorders>
          </w:tcPr>
          <w:p w14:paraId="4DE93C3C" w14:textId="77777777" w:rsidR="00A6791A" w:rsidRDefault="00A6791A">
            <w:pPr>
              <w:ind w:right="100"/>
              <w:jc w:val="right"/>
            </w:pPr>
            <w:r>
              <w:rPr>
                <w:rFonts w:ascii="Calibri" w:eastAsia="Calibri" w:hAnsi="Calibri" w:cs="Calibri"/>
              </w:rPr>
              <w:t xml:space="preserve">$289.59 </w:t>
            </w:r>
          </w:p>
        </w:tc>
        <w:tc>
          <w:tcPr>
            <w:tcW w:w="1260" w:type="dxa"/>
            <w:tcBorders>
              <w:top w:val="single" w:sz="4" w:space="0" w:color="000000"/>
              <w:left w:val="single" w:sz="4" w:space="0" w:color="000000"/>
              <w:bottom w:val="single" w:sz="4" w:space="0" w:color="000000"/>
              <w:right w:val="single" w:sz="4" w:space="0" w:color="000000"/>
            </w:tcBorders>
          </w:tcPr>
          <w:p w14:paraId="07B8B89F" w14:textId="77777777" w:rsidR="00A6791A" w:rsidRDefault="00A6791A">
            <w:pPr>
              <w:ind w:right="100"/>
              <w:jc w:val="right"/>
            </w:pPr>
            <w:r>
              <w:rPr>
                <w:rFonts w:ascii="Calibri" w:eastAsia="Calibri" w:hAnsi="Calibri" w:cs="Calibri"/>
              </w:rPr>
              <w:t xml:space="preserve">$275.01 </w:t>
            </w:r>
          </w:p>
        </w:tc>
        <w:tc>
          <w:tcPr>
            <w:tcW w:w="1169" w:type="dxa"/>
            <w:tcBorders>
              <w:top w:val="single" w:sz="4" w:space="0" w:color="000000"/>
              <w:left w:val="single" w:sz="4" w:space="0" w:color="000000"/>
              <w:bottom w:val="single" w:sz="4" w:space="0" w:color="000000"/>
              <w:right w:val="single" w:sz="4" w:space="0" w:color="000000"/>
            </w:tcBorders>
          </w:tcPr>
          <w:p w14:paraId="548F51AD" w14:textId="77777777" w:rsidR="00A6791A" w:rsidRDefault="00A6791A">
            <w:pPr>
              <w:ind w:right="97"/>
              <w:jc w:val="right"/>
            </w:pPr>
            <w:r>
              <w:rPr>
                <w:rFonts w:ascii="Calibri" w:eastAsia="Calibri" w:hAnsi="Calibri" w:cs="Calibri"/>
              </w:rPr>
              <w:t xml:space="preserve">$222.09 </w:t>
            </w:r>
          </w:p>
        </w:tc>
        <w:tc>
          <w:tcPr>
            <w:tcW w:w="1171" w:type="dxa"/>
            <w:tcBorders>
              <w:top w:val="single" w:sz="4" w:space="0" w:color="000000"/>
              <w:left w:val="single" w:sz="4" w:space="0" w:color="000000"/>
              <w:bottom w:val="single" w:sz="4" w:space="0" w:color="000000"/>
              <w:right w:val="single" w:sz="4" w:space="0" w:color="000000"/>
            </w:tcBorders>
          </w:tcPr>
          <w:p w14:paraId="193D303E" w14:textId="77777777" w:rsidR="00A6791A" w:rsidRDefault="00A6791A">
            <w:pPr>
              <w:ind w:right="97"/>
              <w:jc w:val="right"/>
            </w:pPr>
            <w:r>
              <w:rPr>
                <w:rFonts w:ascii="Calibri" w:eastAsia="Calibri" w:hAnsi="Calibri" w:cs="Calibri"/>
              </w:rPr>
              <w:t xml:space="preserve">$194.69 </w:t>
            </w:r>
          </w:p>
        </w:tc>
        <w:tc>
          <w:tcPr>
            <w:tcW w:w="1148" w:type="dxa"/>
            <w:tcBorders>
              <w:top w:val="single" w:sz="4" w:space="0" w:color="000000"/>
              <w:left w:val="single" w:sz="4" w:space="0" w:color="000000"/>
              <w:bottom w:val="single" w:sz="4" w:space="0" w:color="000000"/>
              <w:right w:val="single" w:sz="4" w:space="0" w:color="000000"/>
            </w:tcBorders>
          </w:tcPr>
          <w:p w14:paraId="5B707E8F" w14:textId="77777777" w:rsidR="00A6791A" w:rsidRDefault="00A6791A">
            <w:pPr>
              <w:ind w:right="96"/>
              <w:jc w:val="right"/>
            </w:pPr>
            <w:r>
              <w:rPr>
                <w:rFonts w:ascii="Calibri" w:eastAsia="Calibri" w:hAnsi="Calibri" w:cs="Calibri"/>
              </w:rPr>
              <w:t xml:space="preserve">? </w:t>
            </w:r>
          </w:p>
        </w:tc>
        <w:tc>
          <w:tcPr>
            <w:tcW w:w="1193" w:type="dxa"/>
            <w:tcBorders>
              <w:top w:val="single" w:sz="4" w:space="0" w:color="000000"/>
              <w:left w:val="single" w:sz="4" w:space="0" w:color="000000"/>
              <w:bottom w:val="single" w:sz="4" w:space="0" w:color="000000"/>
              <w:right w:val="single" w:sz="4" w:space="0" w:color="000000"/>
            </w:tcBorders>
          </w:tcPr>
          <w:p w14:paraId="05B40B18" w14:textId="77777777" w:rsidR="00A6791A" w:rsidRDefault="00A6791A">
            <w:pPr>
              <w:ind w:right="100"/>
              <w:jc w:val="right"/>
            </w:pPr>
            <w:r>
              <w:rPr>
                <w:rFonts w:ascii="Calibri" w:eastAsia="Calibri" w:hAnsi="Calibri" w:cs="Calibri"/>
              </w:rPr>
              <w:t xml:space="preserve">$123.99 </w:t>
            </w:r>
          </w:p>
        </w:tc>
      </w:tr>
      <w:tr w:rsidR="00A6791A" w14:paraId="77B17AD6" w14:textId="77777777">
        <w:trPr>
          <w:trHeight w:val="343"/>
        </w:trPr>
        <w:tc>
          <w:tcPr>
            <w:tcW w:w="2792" w:type="dxa"/>
            <w:tcBorders>
              <w:top w:val="single" w:sz="4" w:space="0" w:color="000000"/>
              <w:left w:val="single" w:sz="4" w:space="0" w:color="000000"/>
              <w:bottom w:val="single" w:sz="4" w:space="0" w:color="000000"/>
              <w:right w:val="single" w:sz="4" w:space="0" w:color="000000"/>
            </w:tcBorders>
            <w:vAlign w:val="bottom"/>
          </w:tcPr>
          <w:p w14:paraId="78309E69" w14:textId="77777777" w:rsidR="00A6791A" w:rsidRDefault="00A6791A">
            <w:pPr>
              <w:ind w:left="115"/>
            </w:pPr>
            <w:r>
              <w:rPr>
                <w:rFonts w:ascii="Calibri" w:eastAsia="Calibri" w:hAnsi="Calibri" w:cs="Calibri"/>
              </w:rPr>
              <w:t xml:space="preserve">   Member Reimbursement* </w:t>
            </w:r>
          </w:p>
        </w:tc>
        <w:tc>
          <w:tcPr>
            <w:tcW w:w="1383" w:type="dxa"/>
            <w:tcBorders>
              <w:top w:val="single" w:sz="4" w:space="0" w:color="000000"/>
              <w:left w:val="single" w:sz="4" w:space="0" w:color="000000"/>
              <w:bottom w:val="single" w:sz="4" w:space="0" w:color="000000"/>
              <w:right w:val="nil"/>
            </w:tcBorders>
          </w:tcPr>
          <w:p w14:paraId="7C3A093E" w14:textId="77777777" w:rsidR="00A6791A" w:rsidRDefault="00A6791A">
            <w:pPr>
              <w:ind w:right="173"/>
              <w:jc w:val="right"/>
            </w:pPr>
            <w:r>
              <w:rPr>
                <w:rFonts w:ascii="Calibri" w:eastAsia="Calibri" w:hAnsi="Calibri" w:cs="Calibri"/>
              </w:rPr>
              <w:t xml:space="preserve"> </w:t>
            </w:r>
          </w:p>
        </w:tc>
        <w:tc>
          <w:tcPr>
            <w:tcW w:w="1138" w:type="dxa"/>
            <w:tcBorders>
              <w:top w:val="single" w:sz="4" w:space="0" w:color="000000"/>
              <w:left w:val="nil"/>
              <w:bottom w:val="single" w:sz="4" w:space="0" w:color="000000"/>
              <w:right w:val="single" w:sz="4" w:space="0" w:color="000000"/>
            </w:tcBorders>
          </w:tcPr>
          <w:p w14:paraId="59818D54" w14:textId="77777777" w:rsidR="00A6791A" w:rsidRDefault="00A6791A">
            <w:pPr>
              <w:ind w:right="50"/>
              <w:jc w:val="right"/>
            </w:pPr>
            <w:r>
              <w:rPr>
                <w:rFonts w:ascii="Calibri" w:eastAsia="Calibri" w:hAnsi="Calibri" w:cs="Calibri"/>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5A17A874" w14:textId="77777777" w:rsidR="00A6791A" w:rsidRDefault="00A6791A">
            <w:pPr>
              <w:ind w:right="50"/>
              <w:jc w:val="right"/>
            </w:pPr>
            <w:r>
              <w:rPr>
                <w:rFonts w:ascii="Calibri" w:eastAsia="Calibri" w:hAnsi="Calibri" w:cs="Calibri"/>
              </w:rPr>
              <w:t xml:space="preserve"> </w:t>
            </w:r>
          </w:p>
        </w:tc>
        <w:tc>
          <w:tcPr>
            <w:tcW w:w="1169" w:type="dxa"/>
            <w:tcBorders>
              <w:top w:val="single" w:sz="4" w:space="0" w:color="000000"/>
              <w:left w:val="single" w:sz="4" w:space="0" w:color="000000"/>
              <w:bottom w:val="single" w:sz="4" w:space="0" w:color="000000"/>
              <w:right w:val="single" w:sz="4" w:space="0" w:color="000000"/>
            </w:tcBorders>
            <w:vAlign w:val="bottom"/>
          </w:tcPr>
          <w:p w14:paraId="58A65B48" w14:textId="77777777" w:rsidR="00A6791A" w:rsidRDefault="00A6791A">
            <w:pPr>
              <w:ind w:right="48"/>
              <w:jc w:val="right"/>
            </w:pPr>
            <w:r>
              <w:rPr>
                <w:rFonts w:ascii="Calibri" w:eastAsia="Calibri" w:hAnsi="Calibri" w:cs="Calibri"/>
              </w:rPr>
              <w:t xml:space="preserve"> </w:t>
            </w:r>
          </w:p>
        </w:tc>
        <w:tc>
          <w:tcPr>
            <w:tcW w:w="1171" w:type="dxa"/>
            <w:tcBorders>
              <w:top w:val="single" w:sz="4" w:space="0" w:color="000000"/>
              <w:left w:val="single" w:sz="4" w:space="0" w:color="000000"/>
              <w:bottom w:val="single" w:sz="4" w:space="0" w:color="000000"/>
              <w:right w:val="single" w:sz="4" w:space="0" w:color="000000"/>
            </w:tcBorders>
            <w:vAlign w:val="bottom"/>
          </w:tcPr>
          <w:p w14:paraId="0108BDA4" w14:textId="77777777" w:rsidR="00A6791A" w:rsidRDefault="00A6791A">
            <w:pPr>
              <w:ind w:right="97"/>
              <w:jc w:val="right"/>
            </w:pPr>
            <w:r>
              <w:rPr>
                <w:rFonts w:ascii="Calibri" w:eastAsia="Calibri" w:hAnsi="Calibri" w:cs="Calibri"/>
              </w:rPr>
              <w:t xml:space="preserve">$563.58 </w:t>
            </w:r>
          </w:p>
        </w:tc>
        <w:tc>
          <w:tcPr>
            <w:tcW w:w="1148" w:type="dxa"/>
            <w:tcBorders>
              <w:top w:val="single" w:sz="4" w:space="0" w:color="000000"/>
              <w:left w:val="single" w:sz="4" w:space="0" w:color="000000"/>
              <w:bottom w:val="single" w:sz="4" w:space="0" w:color="000000"/>
              <w:right w:val="single" w:sz="4" w:space="0" w:color="000000"/>
            </w:tcBorders>
            <w:vAlign w:val="bottom"/>
          </w:tcPr>
          <w:p w14:paraId="475FDFF2" w14:textId="77777777" w:rsidR="00A6791A" w:rsidRDefault="00A6791A">
            <w:pPr>
              <w:ind w:right="97"/>
              <w:jc w:val="right"/>
            </w:pPr>
            <w:r>
              <w:rPr>
                <w:rFonts w:ascii="Calibri" w:eastAsia="Calibri" w:hAnsi="Calibri" w:cs="Calibri"/>
              </w:rPr>
              <w:t xml:space="preserve">$97.75 </w:t>
            </w:r>
          </w:p>
        </w:tc>
        <w:tc>
          <w:tcPr>
            <w:tcW w:w="1193" w:type="dxa"/>
            <w:tcBorders>
              <w:top w:val="single" w:sz="4" w:space="0" w:color="000000"/>
              <w:left w:val="single" w:sz="4" w:space="0" w:color="000000"/>
              <w:bottom w:val="single" w:sz="4" w:space="0" w:color="000000"/>
              <w:right w:val="single" w:sz="4" w:space="0" w:color="000000"/>
            </w:tcBorders>
            <w:vAlign w:val="bottom"/>
          </w:tcPr>
          <w:p w14:paraId="441F1690" w14:textId="77777777" w:rsidR="00A6791A" w:rsidRDefault="00A6791A">
            <w:pPr>
              <w:ind w:right="100"/>
              <w:jc w:val="right"/>
            </w:pPr>
            <w:r>
              <w:rPr>
                <w:rFonts w:ascii="Calibri" w:eastAsia="Calibri" w:hAnsi="Calibri" w:cs="Calibri"/>
              </w:rPr>
              <w:t xml:space="preserve">$145.59 </w:t>
            </w:r>
          </w:p>
        </w:tc>
      </w:tr>
      <w:tr w:rsidR="00A6791A" w14:paraId="15768D9D" w14:textId="77777777">
        <w:trPr>
          <w:trHeight w:val="548"/>
        </w:trPr>
        <w:tc>
          <w:tcPr>
            <w:tcW w:w="2792" w:type="dxa"/>
            <w:tcBorders>
              <w:top w:val="single" w:sz="4" w:space="0" w:color="000000"/>
              <w:left w:val="single" w:sz="4" w:space="0" w:color="000000"/>
              <w:bottom w:val="single" w:sz="4" w:space="0" w:color="000000"/>
              <w:right w:val="single" w:sz="4" w:space="0" w:color="000000"/>
            </w:tcBorders>
            <w:vAlign w:val="bottom"/>
          </w:tcPr>
          <w:p w14:paraId="6EC24C7D" w14:textId="77777777" w:rsidR="00A6791A" w:rsidRDefault="00A6791A">
            <w:pPr>
              <w:ind w:left="115"/>
            </w:pPr>
            <w:r>
              <w:rPr>
                <w:rFonts w:ascii="Calibri" w:eastAsia="Calibri" w:hAnsi="Calibri" w:cs="Calibri"/>
                <w:b/>
                <w:i/>
              </w:rPr>
              <w:t xml:space="preserve">Net Income (Profit) </w:t>
            </w:r>
          </w:p>
        </w:tc>
        <w:tc>
          <w:tcPr>
            <w:tcW w:w="1383" w:type="dxa"/>
            <w:tcBorders>
              <w:top w:val="single" w:sz="4" w:space="0" w:color="000000"/>
              <w:left w:val="single" w:sz="4" w:space="0" w:color="000000"/>
              <w:bottom w:val="single" w:sz="4" w:space="0" w:color="000000"/>
              <w:right w:val="nil"/>
            </w:tcBorders>
          </w:tcPr>
          <w:p w14:paraId="2EFD5537" w14:textId="77777777" w:rsidR="00A6791A" w:rsidRDefault="00A6791A">
            <w:pPr>
              <w:ind w:right="173"/>
              <w:jc w:val="right"/>
            </w:pPr>
            <w:r>
              <w:rPr>
                <w:rFonts w:ascii="Calibri" w:eastAsia="Calibri" w:hAnsi="Calibri" w:cs="Calibri"/>
                <w:b/>
                <w:i/>
              </w:rPr>
              <w:t xml:space="preserve"> </w:t>
            </w:r>
          </w:p>
          <w:p w14:paraId="47BAF7EC" w14:textId="77777777" w:rsidR="00A6791A" w:rsidRDefault="00A6791A">
            <w:pPr>
              <w:ind w:left="25"/>
              <w:jc w:val="center"/>
            </w:pPr>
            <w:r>
              <w:rPr>
                <w:rFonts w:ascii="Calibri" w:eastAsia="Calibri" w:hAnsi="Calibri" w:cs="Calibri"/>
                <w:b/>
                <w:i/>
              </w:rPr>
              <w:t xml:space="preserve">$2,797.97 </w:t>
            </w:r>
          </w:p>
        </w:tc>
        <w:tc>
          <w:tcPr>
            <w:tcW w:w="1138" w:type="dxa"/>
            <w:tcBorders>
              <w:top w:val="single" w:sz="4" w:space="0" w:color="000000"/>
              <w:left w:val="nil"/>
              <w:bottom w:val="single" w:sz="4" w:space="0" w:color="000000"/>
              <w:right w:val="single" w:sz="4" w:space="0" w:color="000000"/>
            </w:tcBorders>
          </w:tcPr>
          <w:p w14:paraId="6AC5E383" w14:textId="77777777" w:rsidR="00A6791A" w:rsidRDefault="00A6791A">
            <w:pPr>
              <w:ind w:right="50"/>
              <w:jc w:val="right"/>
            </w:pPr>
            <w:r>
              <w:rPr>
                <w:rFonts w:ascii="Calibri" w:eastAsia="Calibri" w:hAnsi="Calibri" w:cs="Calibri"/>
                <w:b/>
                <w:i/>
              </w:rPr>
              <w:t xml:space="preserve"> </w:t>
            </w:r>
          </w:p>
          <w:p w14:paraId="44B5FD12" w14:textId="77777777" w:rsidR="00A6791A" w:rsidRDefault="00A6791A">
            <w:pPr>
              <w:ind w:left="125"/>
            </w:pPr>
            <w:r>
              <w:rPr>
                <w:rFonts w:ascii="Calibri" w:eastAsia="Calibri" w:hAnsi="Calibri" w:cs="Calibri"/>
                <w:b/>
                <w:i/>
              </w:rPr>
              <w:t xml:space="preserve">$5,681.47 </w:t>
            </w:r>
          </w:p>
        </w:tc>
        <w:tc>
          <w:tcPr>
            <w:tcW w:w="1260" w:type="dxa"/>
            <w:tcBorders>
              <w:top w:val="single" w:sz="4" w:space="0" w:color="000000"/>
              <w:left w:val="single" w:sz="4" w:space="0" w:color="000000"/>
              <w:bottom w:val="single" w:sz="4" w:space="0" w:color="000000"/>
              <w:right w:val="single" w:sz="4" w:space="0" w:color="000000"/>
            </w:tcBorders>
            <w:vAlign w:val="bottom"/>
          </w:tcPr>
          <w:p w14:paraId="14BA6559" w14:textId="77777777" w:rsidR="00A6791A" w:rsidRDefault="00A6791A">
            <w:pPr>
              <w:ind w:right="100"/>
              <w:jc w:val="right"/>
            </w:pPr>
            <w:r>
              <w:rPr>
                <w:rFonts w:ascii="Calibri" w:eastAsia="Calibri" w:hAnsi="Calibri" w:cs="Calibri"/>
                <w:b/>
                <w:i/>
              </w:rPr>
              <w:t xml:space="preserve">$4,544.16 </w:t>
            </w:r>
          </w:p>
        </w:tc>
        <w:tc>
          <w:tcPr>
            <w:tcW w:w="1169" w:type="dxa"/>
            <w:tcBorders>
              <w:top w:val="single" w:sz="4" w:space="0" w:color="000000"/>
              <w:left w:val="single" w:sz="4" w:space="0" w:color="000000"/>
              <w:bottom w:val="single" w:sz="4" w:space="0" w:color="000000"/>
              <w:right w:val="single" w:sz="4" w:space="0" w:color="000000"/>
            </w:tcBorders>
            <w:vAlign w:val="bottom"/>
          </w:tcPr>
          <w:p w14:paraId="4DCEB796" w14:textId="77777777" w:rsidR="00A6791A" w:rsidRDefault="00A6791A">
            <w:pPr>
              <w:ind w:left="158"/>
            </w:pPr>
            <w:r>
              <w:rPr>
                <w:rFonts w:ascii="Calibri" w:eastAsia="Calibri" w:hAnsi="Calibri" w:cs="Calibri"/>
                <w:b/>
                <w:i/>
              </w:rPr>
              <w:t xml:space="preserve">$3,886.71 </w:t>
            </w:r>
          </w:p>
        </w:tc>
        <w:tc>
          <w:tcPr>
            <w:tcW w:w="1171" w:type="dxa"/>
            <w:tcBorders>
              <w:top w:val="single" w:sz="4" w:space="0" w:color="000000"/>
              <w:left w:val="single" w:sz="4" w:space="0" w:color="000000"/>
              <w:bottom w:val="single" w:sz="4" w:space="0" w:color="000000"/>
              <w:right w:val="single" w:sz="4" w:space="0" w:color="000000"/>
            </w:tcBorders>
            <w:vAlign w:val="bottom"/>
          </w:tcPr>
          <w:p w14:paraId="0E65CE6F" w14:textId="77777777" w:rsidR="00A6791A" w:rsidRDefault="00A6791A">
            <w:pPr>
              <w:ind w:left="161"/>
            </w:pPr>
            <w:r>
              <w:rPr>
                <w:rFonts w:ascii="Calibri" w:eastAsia="Calibri" w:hAnsi="Calibri" w:cs="Calibri"/>
                <w:b/>
                <w:i/>
              </w:rPr>
              <w:t xml:space="preserve">$3,016.30 </w:t>
            </w:r>
          </w:p>
        </w:tc>
        <w:tc>
          <w:tcPr>
            <w:tcW w:w="1148" w:type="dxa"/>
            <w:tcBorders>
              <w:top w:val="single" w:sz="4" w:space="0" w:color="000000"/>
              <w:left w:val="single" w:sz="4" w:space="0" w:color="000000"/>
              <w:bottom w:val="single" w:sz="4" w:space="0" w:color="000000"/>
              <w:right w:val="single" w:sz="4" w:space="0" w:color="000000"/>
            </w:tcBorders>
            <w:vAlign w:val="bottom"/>
          </w:tcPr>
          <w:p w14:paraId="72AD431A" w14:textId="77777777" w:rsidR="00A6791A" w:rsidRDefault="00A6791A">
            <w:pPr>
              <w:ind w:left="137"/>
            </w:pPr>
            <w:r>
              <w:rPr>
                <w:rFonts w:ascii="Calibri" w:eastAsia="Calibri" w:hAnsi="Calibri" w:cs="Calibri"/>
                <w:b/>
                <w:i/>
              </w:rPr>
              <w:t xml:space="preserve">$3,930.69 </w:t>
            </w:r>
          </w:p>
        </w:tc>
        <w:tc>
          <w:tcPr>
            <w:tcW w:w="1193" w:type="dxa"/>
            <w:tcBorders>
              <w:top w:val="single" w:sz="4" w:space="0" w:color="000000"/>
              <w:left w:val="single" w:sz="4" w:space="0" w:color="000000"/>
              <w:bottom w:val="single" w:sz="4" w:space="0" w:color="000000"/>
              <w:right w:val="single" w:sz="4" w:space="0" w:color="000000"/>
            </w:tcBorders>
          </w:tcPr>
          <w:p w14:paraId="7BF420EC" w14:textId="77777777" w:rsidR="00A6791A" w:rsidRDefault="00A6791A">
            <w:pPr>
              <w:ind w:right="50"/>
              <w:jc w:val="right"/>
            </w:pPr>
            <w:r>
              <w:rPr>
                <w:rFonts w:ascii="Calibri" w:eastAsia="Calibri" w:hAnsi="Calibri" w:cs="Calibri"/>
                <w:b/>
                <w:i/>
              </w:rPr>
              <w:t xml:space="preserve"> </w:t>
            </w:r>
          </w:p>
          <w:p w14:paraId="5F9FEDE7" w14:textId="77777777" w:rsidR="00A6791A" w:rsidRDefault="00A6791A">
            <w:pPr>
              <w:ind w:left="146"/>
            </w:pPr>
            <w:r>
              <w:rPr>
                <w:rFonts w:ascii="Calibri" w:eastAsia="Calibri" w:hAnsi="Calibri" w:cs="Calibri"/>
                <w:b/>
                <w:i/>
              </w:rPr>
              <w:t xml:space="preserve">$2,339.21 </w:t>
            </w:r>
          </w:p>
        </w:tc>
      </w:tr>
    </w:tbl>
    <w:p w14:paraId="00237996" w14:textId="77777777" w:rsidR="00A6791A" w:rsidRDefault="00A6791A">
      <w:pPr>
        <w:spacing w:after="5" w:line="249" w:lineRule="auto"/>
        <w:ind w:left="-5" w:hanging="10"/>
      </w:pPr>
      <w:r>
        <w:rPr>
          <w:rFonts w:ascii="Calibri" w:eastAsia="Calibri" w:hAnsi="Calibri" w:cs="Calibri"/>
        </w:rPr>
        <w:t xml:space="preserve">***(increased Eagle Card from $20 to $25 in 2017) </w:t>
      </w:r>
    </w:p>
    <w:p w14:paraId="6BFC0FC9" w14:textId="77777777" w:rsidR="00A6791A" w:rsidRDefault="00A6791A">
      <w:pPr>
        <w:spacing w:after="5" w:line="249" w:lineRule="auto"/>
        <w:ind w:left="-5" w:hanging="10"/>
      </w:pPr>
      <w:r>
        <w:rPr>
          <w:rFonts w:ascii="Calibri" w:eastAsia="Calibri" w:hAnsi="Calibri" w:cs="Calibri"/>
        </w:rPr>
        <w:t xml:space="preserve">**(rounding errors from PayPal calculations; didn’t keep separate track of our PayPal costs in 2015, which was likely somewhere around $175-185, or roughly 2.0-2.3% of the Total Income) </w:t>
      </w:r>
    </w:p>
    <w:p w14:paraId="3FF676E0" w14:textId="77777777" w:rsidR="00A6791A" w:rsidRDefault="00A6791A">
      <w:pPr>
        <w:spacing w:after="5" w:line="249" w:lineRule="auto"/>
        <w:ind w:left="-5" w:hanging="10"/>
      </w:pPr>
      <w:r>
        <w:rPr>
          <w:rFonts w:ascii="Calibri" w:eastAsia="Calibri" w:hAnsi="Calibri" w:cs="Calibri"/>
        </w:rPr>
        <w:t xml:space="preserve">*(2016 was the last year that AIPG-MN reimbursed our members for their purchasing of auction and supply items) </w:t>
      </w:r>
    </w:p>
    <w:p w14:paraId="6D3B43F7" w14:textId="77777777" w:rsidR="00A6791A" w:rsidRDefault="00A6791A">
      <w:pPr>
        <w:spacing w:after="0"/>
      </w:pPr>
      <w:r>
        <w:rPr>
          <w:rFonts w:ascii="Calibri" w:eastAsia="Calibri" w:hAnsi="Calibri" w:cs="Calibri"/>
        </w:rPr>
        <w:t xml:space="preserve"> </w:t>
      </w:r>
    </w:p>
    <w:p w14:paraId="15AB5DB5" w14:textId="77777777" w:rsidR="00A6791A" w:rsidRDefault="00A6791A">
      <w:pPr>
        <w:spacing w:after="5" w:line="249" w:lineRule="auto"/>
        <w:ind w:left="-5" w:hanging="10"/>
      </w:pPr>
      <w:r>
        <w:rPr>
          <w:rFonts w:ascii="Calibri" w:eastAsia="Calibri" w:hAnsi="Calibri" w:cs="Calibri"/>
          <w:b/>
          <w:color w:val="0070C0"/>
        </w:rPr>
        <w:t xml:space="preserve">Note that our </w:t>
      </w:r>
      <w:proofErr w:type="gramStart"/>
      <w:r>
        <w:rPr>
          <w:rFonts w:ascii="Calibri" w:eastAsia="Calibri" w:hAnsi="Calibri" w:cs="Calibri"/>
          <w:b/>
          <w:color w:val="0070C0"/>
        </w:rPr>
        <w:t>bottom line</w:t>
      </w:r>
      <w:proofErr w:type="gramEnd"/>
      <w:r>
        <w:rPr>
          <w:rFonts w:ascii="Calibri" w:eastAsia="Calibri" w:hAnsi="Calibri" w:cs="Calibri"/>
          <w:b/>
          <w:color w:val="0070C0"/>
        </w:rPr>
        <w:t xml:space="preserve"> net income decreased by $2,883.50 over the net income of 2019, or almost 50% decline.  </w:t>
      </w:r>
    </w:p>
    <w:p w14:paraId="6A36AFB5" w14:textId="77777777" w:rsidR="00A6791A" w:rsidRDefault="00A6791A">
      <w:pPr>
        <w:spacing w:after="5" w:line="249" w:lineRule="auto"/>
        <w:ind w:left="-5" w:hanging="10"/>
      </w:pPr>
      <w:r>
        <w:rPr>
          <w:rFonts w:ascii="Calibri" w:eastAsia="Calibri" w:hAnsi="Calibri" w:cs="Calibri"/>
          <w:b/>
          <w:color w:val="0070C0"/>
        </w:rPr>
        <w:t>The $2,797.97 net income is our Section’s second lowest income event since we reinitiated the golf fundraiser in 2014 ($2,339.21).  Prior to the pandemic year of 2020, our net income had been steadily increasing over the three previous years.  We lowered the values of the 1</w:t>
      </w:r>
      <w:r>
        <w:rPr>
          <w:rFonts w:ascii="Calibri" w:eastAsia="Calibri" w:hAnsi="Calibri" w:cs="Calibri"/>
          <w:b/>
          <w:color w:val="0070C0"/>
          <w:vertAlign w:val="superscript"/>
        </w:rPr>
        <w:t>st</w:t>
      </w:r>
      <w:r>
        <w:rPr>
          <w:rFonts w:ascii="Calibri" w:eastAsia="Calibri" w:hAnsi="Calibri" w:cs="Calibri"/>
          <w:b/>
          <w:color w:val="0070C0"/>
        </w:rPr>
        <w:t xml:space="preserve">, </w:t>
      </w:r>
      <w:proofErr w:type="gramStart"/>
      <w:r>
        <w:rPr>
          <w:rFonts w:ascii="Calibri" w:eastAsia="Calibri" w:hAnsi="Calibri" w:cs="Calibri"/>
          <w:b/>
          <w:color w:val="0070C0"/>
        </w:rPr>
        <w:t>5</w:t>
      </w:r>
      <w:r>
        <w:rPr>
          <w:rFonts w:ascii="Calibri" w:eastAsia="Calibri" w:hAnsi="Calibri" w:cs="Calibri"/>
          <w:b/>
          <w:color w:val="0070C0"/>
          <w:vertAlign w:val="superscript"/>
        </w:rPr>
        <w:t>th</w:t>
      </w:r>
      <w:proofErr w:type="gramEnd"/>
      <w:r>
        <w:rPr>
          <w:rFonts w:ascii="Calibri" w:eastAsia="Calibri" w:hAnsi="Calibri" w:cs="Calibri"/>
          <w:b/>
          <w:color w:val="0070C0"/>
        </w:rPr>
        <w:t xml:space="preserve"> and 9</w:t>
      </w:r>
      <w:r>
        <w:rPr>
          <w:rFonts w:ascii="Calibri" w:eastAsia="Calibri" w:hAnsi="Calibri" w:cs="Calibri"/>
          <w:b/>
          <w:color w:val="0070C0"/>
          <w:vertAlign w:val="superscript"/>
        </w:rPr>
        <w:t>th</w:t>
      </w:r>
      <w:r>
        <w:rPr>
          <w:rFonts w:ascii="Calibri" w:eastAsia="Calibri" w:hAnsi="Calibri" w:cs="Calibri"/>
          <w:b/>
          <w:color w:val="0070C0"/>
        </w:rPr>
        <w:t xml:space="preserve"> place teams’ Prestwick Gift cards from $40 or $160/team in 2019 to $30/card or $120 per team to help out our profits.   </w:t>
      </w:r>
    </w:p>
    <w:p w14:paraId="4EFFB37B" w14:textId="77777777" w:rsidR="00A6791A" w:rsidRDefault="00A6791A">
      <w:pPr>
        <w:spacing w:after="0"/>
      </w:pPr>
      <w:r>
        <w:rPr>
          <w:rFonts w:ascii="Calibri" w:eastAsia="Calibri" w:hAnsi="Calibri" w:cs="Calibri"/>
          <w:b/>
          <w:color w:val="0070C0"/>
        </w:rPr>
        <w:t xml:space="preserve"> </w:t>
      </w:r>
    </w:p>
    <w:p w14:paraId="429551C5" w14:textId="77777777" w:rsidR="00A6791A" w:rsidRDefault="00A6791A">
      <w:pPr>
        <w:spacing w:after="5" w:line="249" w:lineRule="auto"/>
        <w:ind w:left="-5" w:hanging="10"/>
      </w:pPr>
      <w:r>
        <w:rPr>
          <w:rFonts w:ascii="Calibri" w:eastAsia="Calibri" w:hAnsi="Calibri" w:cs="Calibri"/>
          <w:b/>
          <w:color w:val="0070C0"/>
        </w:rPr>
        <w:t xml:space="preserve">Thirteen door prizes were distributed to 13 different Eagle Card holders including one polished septarian nodule valued at approximately $200, and another 19 different golfers won team or hole prizes.  This means that 32 of 39 (82%) unique golfers won at least one prize.   </w:t>
      </w:r>
    </w:p>
    <w:p w14:paraId="756ED578" w14:textId="77777777" w:rsidR="00A6791A" w:rsidRDefault="00A6791A">
      <w:pPr>
        <w:spacing w:after="0"/>
      </w:pPr>
      <w:r>
        <w:rPr>
          <w:rFonts w:ascii="Calibri" w:eastAsia="Calibri" w:hAnsi="Calibri" w:cs="Calibri"/>
        </w:rPr>
        <w:t xml:space="preserve"> </w:t>
      </w:r>
    </w:p>
    <w:p w14:paraId="380053CE" w14:textId="77777777" w:rsidR="00A6791A" w:rsidRDefault="00A6791A">
      <w:pPr>
        <w:spacing w:after="0"/>
        <w:ind w:left="-5" w:hanging="10"/>
      </w:pPr>
      <w:r>
        <w:rPr>
          <w:rFonts w:ascii="Calibri" w:eastAsia="Calibri" w:hAnsi="Calibri" w:cs="Calibri"/>
          <w:b/>
        </w:rPr>
        <w:t xml:space="preserve">Problems/Issues: </w:t>
      </w:r>
    </w:p>
    <w:p w14:paraId="7F9BDF5F" w14:textId="77777777" w:rsidR="00A6791A" w:rsidRDefault="00A6791A">
      <w:pPr>
        <w:spacing w:after="5" w:line="249" w:lineRule="auto"/>
        <w:ind w:left="-5" w:hanging="10"/>
      </w:pPr>
      <w:r>
        <w:rPr>
          <w:rFonts w:ascii="Calibri" w:eastAsia="Calibri" w:hAnsi="Calibri" w:cs="Calibri"/>
          <w:b/>
          <w:color w:val="0070C0"/>
        </w:rPr>
        <w:t xml:space="preserve">The most pressing issue of 2021 was whether we would hold the fundraiser or not because of fluctuating Covid-19 issues.  The late “go” declaration undoubtedly hurt our numbers and profits this year.   </w:t>
      </w:r>
    </w:p>
    <w:p w14:paraId="19D5420A" w14:textId="77777777" w:rsidR="00A6791A" w:rsidRDefault="00A6791A">
      <w:pPr>
        <w:spacing w:after="0"/>
      </w:pPr>
      <w:r>
        <w:rPr>
          <w:rFonts w:ascii="Calibri" w:eastAsia="Calibri" w:hAnsi="Calibri" w:cs="Calibri"/>
          <w:b/>
          <w:color w:val="0070C0"/>
        </w:rPr>
        <w:lastRenderedPageBreak/>
        <w:t xml:space="preserve"> </w:t>
      </w:r>
    </w:p>
    <w:p w14:paraId="25533D4C" w14:textId="77777777" w:rsidR="00A6791A" w:rsidRDefault="00A6791A">
      <w:pPr>
        <w:spacing w:after="5" w:line="249" w:lineRule="auto"/>
        <w:ind w:left="-5" w:hanging="10"/>
      </w:pPr>
      <w:r>
        <w:rPr>
          <w:rFonts w:ascii="Calibri" w:eastAsia="Calibri" w:hAnsi="Calibri" w:cs="Calibri"/>
          <w:b/>
          <w:color w:val="0070C0"/>
        </w:rPr>
        <w:t xml:space="preserve">Non-golfers were offered the Eagle Cards and all of them declined to make the $25 purchase.  We may consider offering “Eagle Cards” to the non-golfers at a lower rate since they do not benefit from winning a golf club door prize or being entered into the hole prizes or using the card’s golf course mulligans.   </w:t>
      </w:r>
    </w:p>
    <w:p w14:paraId="056340EA" w14:textId="77777777" w:rsidR="00A6791A" w:rsidRDefault="00A6791A">
      <w:pPr>
        <w:spacing w:after="0"/>
      </w:pPr>
      <w:r>
        <w:rPr>
          <w:rFonts w:ascii="Calibri" w:eastAsia="Calibri" w:hAnsi="Calibri" w:cs="Calibri"/>
          <w:b/>
          <w:color w:val="0070C0"/>
        </w:rPr>
        <w:t xml:space="preserve"> </w:t>
      </w:r>
    </w:p>
    <w:p w14:paraId="4BBDFC3E" w14:textId="77777777" w:rsidR="00A6791A" w:rsidRDefault="00A6791A">
      <w:pPr>
        <w:spacing w:after="5" w:line="249" w:lineRule="auto"/>
        <w:ind w:left="-5" w:hanging="10"/>
      </w:pPr>
      <w:r>
        <w:rPr>
          <w:rFonts w:ascii="Calibri" w:eastAsia="Calibri" w:hAnsi="Calibri" w:cs="Calibri"/>
          <w:b/>
          <w:color w:val="0070C0"/>
        </w:rPr>
        <w:t xml:space="preserve">We are seeing a climb in the use of PayPal versus the use of checks (see Table 3 above).  Our range of PayPal fees has been somewhere between 2.0% and 2.5% of the Total Income for past fundraisers.  This year saw our PayPal costs double to 4.45% of the total income.   </w:t>
      </w:r>
    </w:p>
    <w:p w14:paraId="5282A8F2" w14:textId="77777777" w:rsidR="00A6791A" w:rsidRDefault="00A6791A">
      <w:pPr>
        <w:spacing w:after="0"/>
      </w:pPr>
      <w:r>
        <w:rPr>
          <w:rFonts w:ascii="Calibri" w:eastAsia="Calibri" w:hAnsi="Calibri" w:cs="Calibri"/>
          <w:b/>
          <w:color w:val="0070C0"/>
        </w:rPr>
        <w:t xml:space="preserve"> </w:t>
      </w:r>
    </w:p>
    <w:p w14:paraId="79981E42" w14:textId="77777777" w:rsidR="00A6791A" w:rsidRDefault="00A6791A">
      <w:pPr>
        <w:spacing w:after="0"/>
        <w:ind w:left="-5" w:hanging="10"/>
      </w:pPr>
      <w:r>
        <w:rPr>
          <w:rFonts w:ascii="Calibri" w:eastAsia="Calibri" w:hAnsi="Calibri" w:cs="Calibri"/>
          <w:b/>
        </w:rPr>
        <w:t xml:space="preserve">Suggestions for Improvement: </w:t>
      </w:r>
    </w:p>
    <w:p w14:paraId="5BCDBBB7" w14:textId="77777777" w:rsidR="00A6791A" w:rsidRDefault="00A6791A">
      <w:pPr>
        <w:spacing w:after="5" w:line="249" w:lineRule="auto"/>
        <w:ind w:left="-5" w:hanging="10"/>
      </w:pPr>
      <w:r>
        <w:rPr>
          <w:rFonts w:ascii="Calibri" w:eastAsia="Calibri" w:hAnsi="Calibri" w:cs="Calibri"/>
          <w:b/>
          <w:color w:val="0070C0"/>
        </w:rPr>
        <w:t xml:space="preserve">We are actively working to secure a 2022 fundraiser date and price with Prestwick as soon as possible.  They are not responding as in past years. </w:t>
      </w:r>
    </w:p>
    <w:p w14:paraId="7EA7517D" w14:textId="77777777" w:rsidR="00A6791A" w:rsidRDefault="00A6791A">
      <w:pPr>
        <w:spacing w:after="0"/>
      </w:pPr>
      <w:r>
        <w:rPr>
          <w:rFonts w:ascii="Calibri" w:eastAsia="Calibri" w:hAnsi="Calibri" w:cs="Calibri"/>
          <w:b/>
          <w:color w:val="0070C0"/>
        </w:rPr>
        <w:t xml:space="preserve"> </w:t>
      </w:r>
    </w:p>
    <w:p w14:paraId="73EE2BD5" w14:textId="77777777" w:rsidR="00A6791A" w:rsidRDefault="00A6791A">
      <w:pPr>
        <w:spacing w:after="5" w:line="249" w:lineRule="auto"/>
        <w:ind w:left="-5" w:hanging="10"/>
      </w:pPr>
      <w:r>
        <w:rPr>
          <w:rFonts w:ascii="Calibri" w:eastAsia="Calibri" w:hAnsi="Calibri" w:cs="Calibri"/>
          <w:b/>
          <w:color w:val="0070C0"/>
        </w:rPr>
        <w:t xml:space="preserve">Decide if a “door prize” card could be purchased for a different price by the non-golfers ($10-15/card?).  The door prizes this year were almost entirely not </w:t>
      </w:r>
      <w:proofErr w:type="gramStart"/>
      <w:r>
        <w:rPr>
          <w:rFonts w:ascii="Calibri" w:eastAsia="Calibri" w:hAnsi="Calibri" w:cs="Calibri"/>
          <w:b/>
          <w:color w:val="0070C0"/>
        </w:rPr>
        <w:t>golf-related</w:t>
      </w:r>
      <w:proofErr w:type="gramEnd"/>
      <w:r>
        <w:rPr>
          <w:rFonts w:ascii="Calibri" w:eastAsia="Calibri" w:hAnsi="Calibri" w:cs="Calibri"/>
          <w:b/>
          <w:color w:val="0070C0"/>
        </w:rPr>
        <w:t xml:space="preserve">.  We also need to continue to keep the number of door prizes high, say </w:t>
      </w:r>
      <w:proofErr w:type="spellStart"/>
      <w:r>
        <w:rPr>
          <w:rFonts w:ascii="Calibri" w:eastAsia="Calibri" w:hAnsi="Calibri" w:cs="Calibri"/>
          <w:b/>
          <w:color w:val="0070C0"/>
        </w:rPr>
        <w:t>mre</w:t>
      </w:r>
      <w:proofErr w:type="spellEnd"/>
      <w:r>
        <w:rPr>
          <w:rFonts w:ascii="Calibri" w:eastAsia="Calibri" w:hAnsi="Calibri" w:cs="Calibri"/>
          <w:b/>
          <w:color w:val="0070C0"/>
        </w:rPr>
        <w:t xml:space="preserve"> than 15, to keep the interest in these door prize cards.   </w:t>
      </w:r>
    </w:p>
    <w:p w14:paraId="13147B4D" w14:textId="77777777" w:rsidR="00A6791A" w:rsidRDefault="00A6791A">
      <w:pPr>
        <w:spacing w:after="0"/>
      </w:pPr>
      <w:r>
        <w:rPr>
          <w:rFonts w:ascii="Calibri" w:eastAsia="Calibri" w:hAnsi="Calibri" w:cs="Calibri"/>
          <w:b/>
          <w:color w:val="0070C0"/>
        </w:rPr>
        <w:t xml:space="preserve"> </w:t>
      </w:r>
    </w:p>
    <w:p w14:paraId="13CAE243" w14:textId="77777777" w:rsidR="00A6791A" w:rsidRDefault="00A6791A">
      <w:pPr>
        <w:spacing w:after="5" w:line="249" w:lineRule="auto"/>
        <w:ind w:left="-5" w:hanging="10"/>
      </w:pPr>
      <w:r>
        <w:rPr>
          <w:rFonts w:ascii="Calibri" w:eastAsia="Calibri" w:hAnsi="Calibri" w:cs="Calibri"/>
          <w:b/>
          <w:color w:val="0070C0"/>
        </w:rPr>
        <w:t xml:space="preserve">We need to continue having one of our volunteers write down the names of the live auction winners.  That worked better this year and we remedied the lost revenue from a live auction winner that did not come to collect their prize and pay for it. </w:t>
      </w:r>
    </w:p>
    <w:p w14:paraId="6956DB09" w14:textId="77777777" w:rsidR="00A6791A" w:rsidRDefault="00A6791A">
      <w:pPr>
        <w:spacing w:after="0"/>
      </w:pPr>
      <w:r>
        <w:rPr>
          <w:rFonts w:ascii="Calibri" w:eastAsia="Calibri" w:hAnsi="Calibri" w:cs="Calibri"/>
          <w:b/>
          <w:color w:val="0070C0"/>
        </w:rPr>
        <w:t xml:space="preserve"> </w:t>
      </w:r>
    </w:p>
    <w:p w14:paraId="441DD909" w14:textId="77777777" w:rsidR="00A6791A" w:rsidRDefault="00A6791A">
      <w:pPr>
        <w:spacing w:after="5" w:line="249" w:lineRule="auto"/>
        <w:ind w:left="-5" w:hanging="10"/>
      </w:pPr>
      <w:r>
        <w:rPr>
          <w:rFonts w:ascii="Calibri" w:eastAsia="Calibri" w:hAnsi="Calibri" w:cs="Calibri"/>
          <w:b/>
          <w:color w:val="0070C0"/>
        </w:rPr>
        <w:t xml:space="preserve">We need to continue to keep attracting more and better live and silent auction items, and sooner so that we may better advertise them well (several months at least) before the golf event.  This might help to garner more proxy bids (we did have one proxy bid this year).  More or higher-priced live auction items will be required to help stay the same or improve upon the auction revenue. </w:t>
      </w:r>
    </w:p>
    <w:p w14:paraId="481C1645" w14:textId="77777777" w:rsidR="00A6791A" w:rsidRDefault="00A6791A">
      <w:pPr>
        <w:spacing w:after="0"/>
      </w:pPr>
      <w:r>
        <w:rPr>
          <w:rFonts w:ascii="Calibri" w:eastAsia="Calibri" w:hAnsi="Calibri" w:cs="Calibri"/>
          <w:b/>
          <w:color w:val="0070C0"/>
        </w:rPr>
        <w:t xml:space="preserve"> </w:t>
      </w:r>
    </w:p>
    <w:p w14:paraId="788F3366" w14:textId="77777777" w:rsidR="00A6791A" w:rsidRDefault="00A6791A">
      <w:pPr>
        <w:spacing w:after="5" w:line="249" w:lineRule="auto"/>
        <w:ind w:left="-5" w:hanging="10"/>
      </w:pPr>
      <w:r>
        <w:rPr>
          <w:rFonts w:ascii="Calibri" w:eastAsia="Calibri" w:hAnsi="Calibri" w:cs="Calibri"/>
          <w:b/>
          <w:color w:val="0070C0"/>
        </w:rPr>
        <w:t>Lastly, are there alternative ways to minimize the PayPal fees that we are currently incurring, which peaked this year at 4.45% of our Total Income?</w:t>
      </w:r>
      <w:r>
        <w:rPr>
          <w:rFonts w:ascii="Calibri" w:eastAsia="Calibri" w:hAnsi="Calibri" w:cs="Calibri"/>
        </w:rPr>
        <w:t xml:space="preserve"> </w:t>
      </w:r>
    </w:p>
    <w:p w14:paraId="28B3C432" w14:textId="77777777" w:rsidR="00A6791A" w:rsidRDefault="00A6791A">
      <w:pPr>
        <w:spacing w:after="0"/>
      </w:pPr>
      <w:r>
        <w:rPr>
          <w:rFonts w:ascii="Calibri" w:eastAsia="Calibri" w:hAnsi="Calibri" w:cs="Calibri"/>
          <w:b/>
          <w:color w:val="0070C0"/>
        </w:rPr>
        <w:t xml:space="preserve"> </w:t>
      </w:r>
    </w:p>
    <w:p w14:paraId="137A7A9F" w14:textId="77777777" w:rsidR="00A6791A" w:rsidRDefault="00A6791A">
      <w:pPr>
        <w:spacing w:after="0"/>
      </w:pPr>
      <w:r>
        <w:rPr>
          <w:rFonts w:ascii="Calibri" w:eastAsia="Calibri" w:hAnsi="Calibri" w:cs="Calibri"/>
          <w:b/>
          <w:color w:val="0070C0"/>
        </w:rPr>
        <w:t xml:space="preserve"> </w:t>
      </w:r>
    </w:p>
    <w:p w14:paraId="5CBEF20A" w14:textId="77777777" w:rsidR="00A6791A" w:rsidRDefault="00A6791A">
      <w:pPr>
        <w:spacing w:after="0"/>
        <w:ind w:left="-5" w:hanging="10"/>
      </w:pPr>
      <w:r>
        <w:rPr>
          <w:rFonts w:ascii="Calibri" w:eastAsia="Calibri" w:hAnsi="Calibri" w:cs="Calibri"/>
          <w:b/>
        </w:rPr>
        <w:t xml:space="preserve">Summary: </w:t>
      </w:r>
    </w:p>
    <w:p w14:paraId="24584007" w14:textId="77777777" w:rsidR="00A6791A" w:rsidRDefault="00A6791A">
      <w:pPr>
        <w:spacing w:after="5" w:line="249" w:lineRule="auto"/>
        <w:ind w:left="-5" w:hanging="10"/>
      </w:pPr>
      <w:r>
        <w:rPr>
          <w:rFonts w:ascii="Calibri" w:eastAsia="Calibri" w:hAnsi="Calibri" w:cs="Calibri"/>
          <w:b/>
          <w:color w:val="0070C0"/>
        </w:rPr>
        <w:t xml:space="preserve">We have been attempting to achieve a net income (profit) of approximately $100/golfer since we reinitiated the golf fundraiser in 2014.  Our net income on a per golfer basis was $71.74/golfer in 2021 compared to our </w:t>
      </w:r>
      <w:proofErr w:type="gramStart"/>
      <w:r>
        <w:rPr>
          <w:rFonts w:ascii="Calibri" w:eastAsia="Calibri" w:hAnsi="Calibri" w:cs="Calibri"/>
          <w:b/>
          <w:color w:val="0070C0"/>
        </w:rPr>
        <w:t>all-time record</w:t>
      </w:r>
      <w:proofErr w:type="gramEnd"/>
      <w:r>
        <w:rPr>
          <w:rFonts w:ascii="Calibri" w:eastAsia="Calibri" w:hAnsi="Calibri" w:cs="Calibri"/>
          <w:b/>
          <w:color w:val="0070C0"/>
        </w:rPr>
        <w:t xml:space="preserve"> of $97.96/golfer in 2019.  Previous years’ high tallies were $94.67 per golfer in 2018, and $93.59/golfer in 2015.  Other years were well below $80/golfer with 2014 and 2016 both being the lowest at $61.56/golfer.  The Eagle Card has been a great success since we are pushing them harder than ever at a slightly increased rate and these dollars drop right to our bottom line.  More door prizes are a necessity to keep us selling the Eagle Cards.  We need to continue to keep attracting more and better auction items, and sooner in the year so that we may better advertise them well before the golf event.  Early advertising helps to increase our numbers of golfers and non-golfers, which in turn might help to garner more and higher bids.</w:t>
      </w:r>
      <w:r>
        <w:rPr>
          <w:rFonts w:ascii="Calibri" w:eastAsia="Calibri" w:hAnsi="Calibri" w:cs="Calibri"/>
        </w:rPr>
        <w:t xml:space="preserve"> </w:t>
      </w:r>
    </w:p>
    <w:p w14:paraId="689D1093" w14:textId="77777777" w:rsidR="00A6791A" w:rsidRDefault="00A6791A">
      <w:pPr>
        <w:sectPr w:rsidR="00A6791A">
          <w:headerReference w:type="even" r:id="rId45"/>
          <w:headerReference w:type="default" r:id="rId46"/>
          <w:footerReference w:type="even" r:id="rId47"/>
          <w:footerReference w:type="default" r:id="rId48"/>
          <w:headerReference w:type="first" r:id="rId49"/>
          <w:footerReference w:type="first" r:id="rId50"/>
          <w:pgSz w:w="12240" w:h="15840"/>
          <w:pgMar w:top="1512" w:right="861" w:bottom="1630" w:left="864" w:header="288" w:footer="289" w:gutter="0"/>
          <w:pgNumType w:start="1"/>
          <w:cols w:space="720"/>
        </w:sectPr>
      </w:pPr>
    </w:p>
    <w:p w14:paraId="6C91D4E8" w14:textId="77777777" w:rsidR="00A6791A" w:rsidRDefault="00A6791A">
      <w:pPr>
        <w:spacing w:after="0"/>
        <w:ind w:left="52"/>
        <w:jc w:val="center"/>
      </w:pPr>
      <w:r>
        <w:rPr>
          <w:noProof/>
        </w:rPr>
        <w:lastRenderedPageBreak/>
        <mc:AlternateContent>
          <mc:Choice Requires="wpg">
            <w:drawing>
              <wp:inline distT="0" distB="0" distL="0" distR="0" wp14:anchorId="05E3279D" wp14:editId="767360F0">
                <wp:extent cx="2486025" cy="647702"/>
                <wp:effectExtent l="0" t="0" r="0" b="0"/>
                <wp:docPr id="21429" name="Group 21429"/>
                <wp:cNvGraphicFramePr/>
                <a:graphic xmlns:a="http://schemas.openxmlformats.org/drawingml/2006/main">
                  <a:graphicData uri="http://schemas.microsoft.com/office/word/2010/wordprocessingGroup">
                    <wpg:wgp>
                      <wpg:cNvGrpSpPr/>
                      <wpg:grpSpPr>
                        <a:xfrm>
                          <a:off x="0" y="0"/>
                          <a:ext cx="2486025" cy="647702"/>
                          <a:chOff x="0" y="0"/>
                          <a:chExt cx="2486025" cy="647702"/>
                        </a:xfrm>
                      </wpg:grpSpPr>
                      <pic:pic xmlns:pic="http://schemas.openxmlformats.org/drawingml/2006/picture">
                        <pic:nvPicPr>
                          <pic:cNvPr id="1678" name="Picture 1678"/>
                          <pic:cNvPicPr/>
                        </pic:nvPicPr>
                        <pic:blipFill>
                          <a:blip r:embed="rId51"/>
                          <a:stretch>
                            <a:fillRect/>
                          </a:stretch>
                        </pic:blipFill>
                        <pic:spPr>
                          <a:xfrm>
                            <a:off x="0" y="247652"/>
                            <a:ext cx="1828800" cy="400050"/>
                          </a:xfrm>
                          <a:prstGeom prst="rect">
                            <a:avLst/>
                          </a:prstGeom>
                        </pic:spPr>
                      </pic:pic>
                      <pic:pic xmlns:pic="http://schemas.openxmlformats.org/drawingml/2006/picture">
                        <pic:nvPicPr>
                          <pic:cNvPr id="1680" name="Picture 1680"/>
                          <pic:cNvPicPr/>
                        </pic:nvPicPr>
                        <pic:blipFill>
                          <a:blip r:embed="rId52"/>
                          <a:stretch>
                            <a:fillRect/>
                          </a:stretch>
                        </pic:blipFill>
                        <pic:spPr>
                          <a:xfrm>
                            <a:off x="1828800" y="0"/>
                            <a:ext cx="657225" cy="647700"/>
                          </a:xfrm>
                          <a:prstGeom prst="rect">
                            <a:avLst/>
                          </a:prstGeom>
                        </pic:spPr>
                      </pic:pic>
                    </wpg:wgp>
                  </a:graphicData>
                </a:graphic>
              </wp:inline>
            </w:drawing>
          </mc:Choice>
          <mc:Fallback>
            <w:pict>
              <v:group w14:anchorId="28B92A11" id="Group 21429" o:spid="_x0000_s1026" style="width:195.75pt;height:51pt;mso-position-horizontal-relative:char;mso-position-vertical-relative:line" coordsize="24860,64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8" o:spid="_x0000_s1027" type="#_x0000_t75" style="position:absolute;top:2476;width:18288;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">
                  <v:imagedata r:id="rId53" o:title=""/>
                </v:shape>
                <v:shape id="Picture 1680" o:spid="_x0000_s1028" type="#_x0000_t75" style="position:absolute;left:18288;width:6572;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">
                  <v:imagedata r:id="rId54" o:title=""/>
                </v:shape>
                <w10:anchorlock/>
              </v:group>
            </w:pict>
          </mc:Fallback>
        </mc:AlternateContent>
      </w:r>
      <w:r>
        <w:rPr>
          <w:rFonts w:ascii="Calibri" w:eastAsia="Calibri" w:hAnsi="Calibri" w:cs="Calibri"/>
        </w:rPr>
        <w:t xml:space="preserve"> </w:t>
      </w:r>
    </w:p>
    <w:p w14:paraId="31A1ABA3" w14:textId="77777777" w:rsidR="00A6791A" w:rsidRDefault="00A6791A">
      <w:pPr>
        <w:pStyle w:val="Heading1"/>
        <w:ind w:left="30" w:right="19"/>
      </w:pPr>
      <w:r>
        <w:t xml:space="preserve">Officer/Committee Annual Report </w:t>
      </w:r>
    </w:p>
    <w:p w14:paraId="224260A9" w14:textId="77777777" w:rsidR="00A6791A" w:rsidRDefault="00A6791A">
      <w:pPr>
        <w:spacing w:after="222" w:line="257" w:lineRule="auto"/>
        <w:ind w:left="11" w:hanging="10"/>
      </w:pPr>
      <w:r>
        <w:rPr>
          <w:rFonts w:ascii="Calibri" w:eastAsia="Calibri" w:hAnsi="Calibri" w:cs="Calibri"/>
          <w:b/>
        </w:rPr>
        <w:t xml:space="preserve">Name:  </w:t>
      </w:r>
      <w:r>
        <w:rPr>
          <w:rFonts w:ascii="Calibri" w:eastAsia="Calibri" w:hAnsi="Calibri" w:cs="Calibri"/>
        </w:rPr>
        <w:t>Paula Berger</w:t>
      </w:r>
      <w:r>
        <w:rPr>
          <w:rFonts w:ascii="Calibri" w:eastAsia="Calibri" w:hAnsi="Calibri" w:cs="Calibri"/>
          <w:b/>
        </w:rPr>
        <w:t xml:space="preserve"> </w:t>
      </w:r>
    </w:p>
    <w:p w14:paraId="67830211" w14:textId="77777777" w:rsidR="00A6791A" w:rsidRDefault="00A6791A">
      <w:pPr>
        <w:spacing w:after="222" w:line="257" w:lineRule="auto"/>
        <w:ind w:left="11" w:hanging="10"/>
      </w:pPr>
      <w:r>
        <w:rPr>
          <w:rFonts w:ascii="Calibri" w:eastAsia="Calibri" w:hAnsi="Calibri" w:cs="Calibri"/>
          <w:b/>
        </w:rPr>
        <w:t xml:space="preserve">Date: </w:t>
      </w:r>
      <w:r>
        <w:rPr>
          <w:rFonts w:ascii="Calibri" w:eastAsia="Calibri" w:hAnsi="Calibri" w:cs="Calibri"/>
        </w:rPr>
        <w:t>December 15, 2021</w:t>
      </w:r>
      <w:r>
        <w:rPr>
          <w:rFonts w:ascii="Calibri" w:eastAsia="Calibri" w:hAnsi="Calibri" w:cs="Calibri"/>
          <w:b/>
        </w:rPr>
        <w:t xml:space="preserve"> </w:t>
      </w:r>
    </w:p>
    <w:p w14:paraId="27F33BBD" w14:textId="77777777" w:rsidR="00A6791A" w:rsidRDefault="00A6791A">
      <w:pPr>
        <w:spacing w:after="223" w:line="257" w:lineRule="auto"/>
        <w:ind w:left="11" w:hanging="10"/>
      </w:pPr>
      <w:r>
        <w:rPr>
          <w:rFonts w:ascii="Calibri" w:eastAsia="Calibri" w:hAnsi="Calibri" w:cs="Calibri"/>
          <w:b/>
        </w:rPr>
        <w:t xml:space="preserve">Position:  </w:t>
      </w:r>
      <w:r>
        <w:rPr>
          <w:rFonts w:ascii="Calibri" w:eastAsia="Calibri" w:hAnsi="Calibri" w:cs="Calibri"/>
        </w:rPr>
        <w:t>Membership Committee Chair</w:t>
      </w:r>
      <w:r>
        <w:rPr>
          <w:rFonts w:ascii="Calibri" w:eastAsia="Calibri" w:hAnsi="Calibri" w:cs="Calibri"/>
          <w:b/>
        </w:rPr>
        <w:t xml:space="preserve"> </w:t>
      </w:r>
    </w:p>
    <w:p w14:paraId="39479B46" w14:textId="77777777" w:rsidR="00A6791A" w:rsidRDefault="00A6791A">
      <w:pPr>
        <w:spacing w:after="53"/>
        <w:ind w:left="-4" w:hanging="10"/>
      </w:pPr>
      <w:r>
        <w:rPr>
          <w:rFonts w:ascii="Calibri" w:eastAsia="Calibri" w:hAnsi="Calibri" w:cs="Calibri"/>
          <w:b/>
        </w:rPr>
        <w:t xml:space="preserve">2021 Accomplishments/Activities/Duties: </w:t>
      </w:r>
    </w:p>
    <w:p w14:paraId="0B1CAF90" w14:textId="77777777" w:rsidR="00A6791A" w:rsidRDefault="00A6791A" w:rsidP="00A6791A">
      <w:pPr>
        <w:numPr>
          <w:ilvl w:val="0"/>
          <w:numId w:val="4"/>
        </w:numPr>
        <w:spacing w:after="56" w:line="257" w:lineRule="auto"/>
        <w:ind w:hanging="360"/>
      </w:pPr>
      <w:r>
        <w:rPr>
          <w:rFonts w:ascii="Calibri" w:eastAsia="Calibri" w:hAnsi="Calibri" w:cs="Calibri"/>
        </w:rPr>
        <w:t>Continued sponsorship program with annual sponsorships.</w:t>
      </w:r>
      <w:r>
        <w:rPr>
          <w:rFonts w:ascii="Calibri" w:eastAsia="Calibri" w:hAnsi="Calibri" w:cs="Calibri"/>
          <w:b/>
        </w:rPr>
        <w:t xml:space="preserve"> </w:t>
      </w:r>
    </w:p>
    <w:p w14:paraId="6687E6B3" w14:textId="77777777" w:rsidR="00A6791A" w:rsidRDefault="00A6791A" w:rsidP="00A6791A">
      <w:pPr>
        <w:numPr>
          <w:ilvl w:val="0"/>
          <w:numId w:val="4"/>
        </w:numPr>
        <w:spacing w:after="56" w:line="257" w:lineRule="auto"/>
        <w:ind w:hanging="360"/>
      </w:pPr>
      <w:r>
        <w:rPr>
          <w:rFonts w:ascii="Calibri" w:eastAsia="Calibri" w:hAnsi="Calibri" w:cs="Calibri"/>
        </w:rPr>
        <w:t xml:space="preserve">Solicited 9 corporate sponsors for the 2021 calendar year (up from 8 in 2020 and down from 10 in 2019).  </w:t>
      </w:r>
    </w:p>
    <w:p w14:paraId="06AA547F" w14:textId="77777777" w:rsidR="00A6791A" w:rsidRDefault="00A6791A" w:rsidP="00A6791A">
      <w:pPr>
        <w:numPr>
          <w:ilvl w:val="0"/>
          <w:numId w:val="4"/>
        </w:numPr>
        <w:spacing w:after="56" w:line="257" w:lineRule="auto"/>
        <w:ind w:hanging="360"/>
      </w:pPr>
      <w:r>
        <w:rPr>
          <w:rFonts w:ascii="Calibri" w:eastAsia="Calibri" w:hAnsi="Calibri" w:cs="Calibri"/>
        </w:rPr>
        <w:t xml:space="preserve">Three sponsors solicited to date for 2022. </w:t>
      </w:r>
    </w:p>
    <w:p w14:paraId="4F783C17" w14:textId="77777777" w:rsidR="00A6791A" w:rsidRDefault="00A6791A" w:rsidP="00A6791A">
      <w:pPr>
        <w:numPr>
          <w:ilvl w:val="0"/>
          <w:numId w:val="4"/>
        </w:numPr>
        <w:spacing w:after="56" w:line="307" w:lineRule="auto"/>
        <w:ind w:hanging="360"/>
      </w:pPr>
      <w:r>
        <w:rPr>
          <w:rFonts w:ascii="Calibri" w:eastAsia="Calibri" w:hAnsi="Calibri" w:cs="Calibri"/>
        </w:rPr>
        <w:t xml:space="preserve">185 members total in 2021 with 25 new members in 2021.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Approximately 29% of total members are students or early career professionals. </w:t>
      </w:r>
    </w:p>
    <w:p w14:paraId="52A621C9" w14:textId="77777777" w:rsidR="00A6791A" w:rsidRDefault="00A6791A">
      <w:pPr>
        <w:spacing w:after="56" w:line="257" w:lineRule="auto"/>
        <w:ind w:left="1090" w:hanging="10"/>
      </w:pP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88% of new members in 2021 were students or early career professionals. </w:t>
      </w:r>
    </w:p>
    <w:p w14:paraId="4A6AF748" w14:textId="77777777" w:rsidR="00A6791A" w:rsidRDefault="00A6791A">
      <w:pPr>
        <w:spacing w:after="0"/>
        <w:ind w:left="360"/>
      </w:pPr>
      <w:r>
        <w:rPr>
          <w:rFonts w:ascii="Calibri" w:eastAsia="Calibri" w:hAnsi="Calibri" w:cs="Calibri"/>
        </w:rPr>
        <w:t xml:space="preserve"> </w:t>
      </w:r>
    </w:p>
    <w:p w14:paraId="049D6824" w14:textId="77777777" w:rsidR="00A6791A" w:rsidRDefault="00A6791A">
      <w:pPr>
        <w:spacing w:after="53"/>
        <w:ind w:left="-4" w:hanging="10"/>
      </w:pPr>
      <w:r>
        <w:rPr>
          <w:rFonts w:ascii="Calibri" w:eastAsia="Calibri" w:hAnsi="Calibri" w:cs="Calibri"/>
          <w:b/>
        </w:rPr>
        <w:t xml:space="preserve">Summary of Significant Expenses/Income </w:t>
      </w:r>
    </w:p>
    <w:p w14:paraId="25B0DE88" w14:textId="77777777" w:rsidR="00A6791A" w:rsidRDefault="00A6791A" w:rsidP="00A6791A">
      <w:pPr>
        <w:numPr>
          <w:ilvl w:val="0"/>
          <w:numId w:val="4"/>
        </w:numPr>
        <w:spacing w:after="56" w:line="257" w:lineRule="auto"/>
        <w:ind w:hanging="360"/>
      </w:pPr>
      <w:r>
        <w:rPr>
          <w:rFonts w:ascii="Calibri" w:eastAsia="Calibri" w:hAnsi="Calibri" w:cs="Calibri"/>
        </w:rPr>
        <w:t xml:space="preserve">No expenses. </w:t>
      </w:r>
    </w:p>
    <w:p w14:paraId="0D55DCC1" w14:textId="77777777" w:rsidR="00A6791A" w:rsidRDefault="00A6791A" w:rsidP="00A6791A">
      <w:pPr>
        <w:numPr>
          <w:ilvl w:val="0"/>
          <w:numId w:val="4"/>
        </w:numPr>
        <w:spacing w:after="2" w:line="257" w:lineRule="auto"/>
        <w:ind w:hanging="360"/>
      </w:pPr>
      <w:r>
        <w:rPr>
          <w:rFonts w:ascii="Calibri" w:eastAsia="Calibri" w:hAnsi="Calibri" w:cs="Calibri"/>
        </w:rPr>
        <w:t xml:space="preserve">Income of $250/sponsor.  No change in sponsor amount </w:t>
      </w:r>
    </w:p>
    <w:p w14:paraId="32028752" w14:textId="77777777" w:rsidR="00A6791A" w:rsidRDefault="00A6791A">
      <w:pPr>
        <w:spacing w:after="0"/>
      </w:pPr>
      <w:r>
        <w:rPr>
          <w:rFonts w:ascii="Calibri" w:eastAsia="Calibri" w:hAnsi="Calibri" w:cs="Calibri"/>
        </w:rPr>
        <w:t xml:space="preserve"> </w:t>
      </w:r>
    </w:p>
    <w:p w14:paraId="260E18E7" w14:textId="77777777" w:rsidR="00A6791A" w:rsidRDefault="00A6791A">
      <w:pPr>
        <w:spacing w:after="53"/>
        <w:ind w:left="-4" w:hanging="10"/>
      </w:pPr>
      <w:r>
        <w:rPr>
          <w:rFonts w:ascii="Calibri" w:eastAsia="Calibri" w:hAnsi="Calibri" w:cs="Calibri"/>
          <w:b/>
        </w:rPr>
        <w:t xml:space="preserve">Problems/Issues: </w:t>
      </w:r>
    </w:p>
    <w:p w14:paraId="05DE0DAB" w14:textId="77777777" w:rsidR="00A6791A" w:rsidRDefault="00A6791A" w:rsidP="00A6791A">
      <w:pPr>
        <w:numPr>
          <w:ilvl w:val="0"/>
          <w:numId w:val="4"/>
        </w:numPr>
        <w:spacing w:after="56" w:line="257" w:lineRule="auto"/>
        <w:ind w:hanging="360"/>
      </w:pPr>
      <w:r>
        <w:rPr>
          <w:rFonts w:ascii="Calibri" w:eastAsia="Calibri" w:hAnsi="Calibri" w:cs="Calibri"/>
        </w:rPr>
        <w:t xml:space="preserve">Corporate sponsorship was remains relatively constant – fluctuating up and down by one or two sponsors for the past several years.    </w:t>
      </w:r>
    </w:p>
    <w:p w14:paraId="32BF11FE" w14:textId="77777777" w:rsidR="00A6791A" w:rsidRDefault="00A6791A" w:rsidP="00A6791A">
      <w:pPr>
        <w:numPr>
          <w:ilvl w:val="0"/>
          <w:numId w:val="4"/>
        </w:numPr>
        <w:spacing w:after="0" w:line="257" w:lineRule="auto"/>
        <w:ind w:hanging="360"/>
      </w:pPr>
      <w:r>
        <w:rPr>
          <w:rFonts w:ascii="Calibri" w:eastAsia="Calibri" w:hAnsi="Calibri" w:cs="Calibri"/>
        </w:rPr>
        <w:t xml:space="preserve">Remains to be seen whether the number of sponsorships will change as virtual meetings continue.  Sponsors have less visibility.  </w:t>
      </w:r>
    </w:p>
    <w:p w14:paraId="672211F1" w14:textId="77777777" w:rsidR="00A6791A" w:rsidRDefault="00A6791A">
      <w:pPr>
        <w:spacing w:after="0"/>
      </w:pPr>
      <w:r>
        <w:rPr>
          <w:rFonts w:ascii="Calibri" w:eastAsia="Calibri" w:hAnsi="Calibri" w:cs="Calibri"/>
        </w:rPr>
        <w:t xml:space="preserve"> </w:t>
      </w:r>
    </w:p>
    <w:p w14:paraId="21172E22" w14:textId="77777777" w:rsidR="00A6791A" w:rsidRDefault="00A6791A">
      <w:pPr>
        <w:spacing w:after="53"/>
        <w:ind w:left="-4" w:hanging="10"/>
      </w:pPr>
      <w:r>
        <w:rPr>
          <w:rFonts w:ascii="Calibri" w:eastAsia="Calibri" w:hAnsi="Calibri" w:cs="Calibri"/>
          <w:b/>
        </w:rPr>
        <w:t xml:space="preserve">Suggestions for Improvement: </w:t>
      </w:r>
    </w:p>
    <w:p w14:paraId="11519131" w14:textId="77777777" w:rsidR="00A6791A" w:rsidRDefault="00A6791A" w:rsidP="00A6791A">
      <w:pPr>
        <w:numPr>
          <w:ilvl w:val="0"/>
          <w:numId w:val="4"/>
        </w:numPr>
        <w:spacing w:after="2" w:line="257" w:lineRule="auto"/>
        <w:ind w:hanging="360"/>
      </w:pPr>
      <w:r>
        <w:rPr>
          <w:rFonts w:ascii="Calibri" w:eastAsia="Calibri" w:hAnsi="Calibri" w:cs="Calibri"/>
        </w:rPr>
        <w:t xml:space="preserve">None </w:t>
      </w:r>
    </w:p>
    <w:p w14:paraId="6B3BCBE9" w14:textId="070A2F32" w:rsidR="00A6791A" w:rsidRDefault="00A6791A" w:rsidP="00A6791A">
      <w:pPr>
        <w:spacing w:after="4912"/>
        <w:ind w:left="1"/>
      </w:pPr>
      <w:r>
        <w:rPr>
          <w:rFonts w:ascii="Calibri" w:eastAsia="Calibri" w:hAnsi="Calibri" w:cs="Calibri"/>
          <w:sz w:val="24"/>
        </w:rPr>
        <w:t xml:space="preserve"> </w:t>
      </w:r>
    </w:p>
    <w:p w14:paraId="62681B08" w14:textId="2CC14504" w:rsidR="00A6791A" w:rsidRDefault="00A6791A" w:rsidP="00A6791A">
      <w:pPr>
        <w:spacing w:after="0"/>
        <w:sectPr w:rsidR="00A6791A">
          <w:headerReference w:type="even" r:id="rId55"/>
          <w:headerReference w:type="default" r:id="rId56"/>
          <w:footerReference w:type="even" r:id="rId57"/>
          <w:footerReference w:type="default" r:id="rId58"/>
          <w:headerReference w:type="first" r:id="rId59"/>
          <w:footerReference w:type="first" r:id="rId60"/>
          <w:pgSz w:w="12240" w:h="15840"/>
          <w:pgMar w:top="720" w:right="1082" w:bottom="1440" w:left="1079" w:header="720" w:footer="120" w:gutter="0"/>
          <w:cols w:space="720"/>
        </w:sectPr>
      </w:pPr>
    </w:p>
    <w:p w14:paraId="4EE1F61F" w14:textId="77777777" w:rsidR="00A6791A" w:rsidRDefault="00A6791A">
      <w:pPr>
        <w:spacing w:after="0"/>
        <w:ind w:left="-1440" w:right="10800"/>
      </w:pPr>
      <w:r>
        <w:rPr>
          <w:noProof/>
        </w:rPr>
        <w:lastRenderedPageBreak/>
        <w:drawing>
          <wp:anchor distT="0" distB="0" distL="114300" distR="114300" simplePos="0" relativeHeight="251666432" behindDoc="0" locked="0" layoutInCell="1" allowOverlap="0" wp14:anchorId="435ACC27" wp14:editId="0D56BC7A">
            <wp:simplePos x="0" y="0"/>
            <wp:positionH relativeFrom="page">
              <wp:posOffset>0</wp:posOffset>
            </wp:positionH>
            <wp:positionV relativeFrom="page">
              <wp:posOffset>12192</wp:posOffset>
            </wp:positionV>
            <wp:extent cx="7772400" cy="9970008"/>
            <wp:effectExtent l="0" t="0" r="0" b="0"/>
            <wp:wrapTopAndBottom/>
            <wp:docPr id="1745" name="Picture 1745"/>
            <wp:cNvGraphicFramePr/>
            <a:graphic xmlns:a="http://schemas.openxmlformats.org/drawingml/2006/main">
              <a:graphicData uri="http://schemas.openxmlformats.org/drawingml/2006/picture">
                <pic:pic xmlns:pic="http://schemas.openxmlformats.org/drawingml/2006/picture">
                  <pic:nvPicPr>
                    <pic:cNvPr id="1745" name="Picture 1745"/>
                    <pic:cNvPicPr/>
                  </pic:nvPicPr>
                  <pic:blipFill>
                    <a:blip r:embed="rId61"/>
                    <a:stretch>
                      <a:fillRect/>
                    </a:stretch>
                  </pic:blipFill>
                  <pic:spPr>
                    <a:xfrm>
                      <a:off x="0" y="0"/>
                      <a:ext cx="7772400" cy="9970008"/>
                    </a:xfrm>
                    <a:prstGeom prst="rect">
                      <a:avLst/>
                    </a:prstGeom>
                  </pic:spPr>
                </pic:pic>
              </a:graphicData>
            </a:graphic>
          </wp:anchor>
        </w:drawing>
      </w:r>
      <w:r>
        <w:br w:type="page"/>
      </w:r>
    </w:p>
    <w:p w14:paraId="4DABD289" w14:textId="77777777" w:rsidR="00A6791A" w:rsidRDefault="00A6791A">
      <w:pPr>
        <w:spacing w:after="0"/>
        <w:ind w:left="-1440" w:right="10800"/>
      </w:pPr>
      <w:r>
        <w:rPr>
          <w:noProof/>
        </w:rPr>
        <w:lastRenderedPageBreak/>
        <w:drawing>
          <wp:anchor distT="0" distB="0" distL="114300" distR="114300" simplePos="0" relativeHeight="251667456" behindDoc="0" locked="0" layoutInCell="1" allowOverlap="0" wp14:anchorId="538952A9" wp14:editId="5634FC07">
            <wp:simplePos x="0" y="0"/>
            <wp:positionH relativeFrom="page">
              <wp:posOffset>0</wp:posOffset>
            </wp:positionH>
            <wp:positionV relativeFrom="page">
              <wp:posOffset>12192</wp:posOffset>
            </wp:positionV>
            <wp:extent cx="7772400" cy="9970008"/>
            <wp:effectExtent l="0" t="0" r="0" b="0"/>
            <wp:wrapTopAndBottom/>
            <wp:docPr id="1749" name="Picture 1749"/>
            <wp:cNvGraphicFramePr/>
            <a:graphic xmlns:a="http://schemas.openxmlformats.org/drawingml/2006/main">
              <a:graphicData uri="http://schemas.openxmlformats.org/drawingml/2006/picture">
                <pic:pic xmlns:pic="http://schemas.openxmlformats.org/drawingml/2006/picture">
                  <pic:nvPicPr>
                    <pic:cNvPr id="1749" name="Picture 1749"/>
                    <pic:cNvPicPr/>
                  </pic:nvPicPr>
                  <pic:blipFill>
                    <a:blip r:embed="rId62"/>
                    <a:stretch>
                      <a:fillRect/>
                    </a:stretch>
                  </pic:blipFill>
                  <pic:spPr>
                    <a:xfrm>
                      <a:off x="0" y="0"/>
                      <a:ext cx="7772400" cy="9970008"/>
                    </a:xfrm>
                    <a:prstGeom prst="rect">
                      <a:avLst/>
                    </a:prstGeom>
                  </pic:spPr>
                </pic:pic>
              </a:graphicData>
            </a:graphic>
          </wp:anchor>
        </w:drawing>
      </w:r>
      <w:r>
        <w:br w:type="page"/>
      </w:r>
    </w:p>
    <w:p w14:paraId="53B8B25A" w14:textId="77777777" w:rsidR="00A6791A" w:rsidRDefault="00A6791A">
      <w:pPr>
        <w:spacing w:after="0"/>
        <w:ind w:left="-1440" w:right="10800"/>
      </w:pPr>
      <w:r>
        <w:rPr>
          <w:noProof/>
        </w:rPr>
        <w:lastRenderedPageBreak/>
        <w:drawing>
          <wp:anchor distT="0" distB="0" distL="114300" distR="114300" simplePos="0" relativeHeight="251668480" behindDoc="0" locked="0" layoutInCell="1" allowOverlap="0" wp14:anchorId="49B58231" wp14:editId="53506FFC">
            <wp:simplePos x="0" y="0"/>
            <wp:positionH relativeFrom="page">
              <wp:posOffset>0</wp:posOffset>
            </wp:positionH>
            <wp:positionV relativeFrom="page">
              <wp:posOffset>9144</wp:posOffset>
            </wp:positionV>
            <wp:extent cx="7772400" cy="9973056"/>
            <wp:effectExtent l="0" t="0" r="0" b="0"/>
            <wp:wrapTopAndBottom/>
            <wp:docPr id="1753" name="Picture 1753"/>
            <wp:cNvGraphicFramePr/>
            <a:graphic xmlns:a="http://schemas.openxmlformats.org/drawingml/2006/main">
              <a:graphicData uri="http://schemas.openxmlformats.org/drawingml/2006/picture">
                <pic:pic xmlns:pic="http://schemas.openxmlformats.org/drawingml/2006/picture">
                  <pic:nvPicPr>
                    <pic:cNvPr id="1753" name="Picture 1753"/>
                    <pic:cNvPicPr/>
                  </pic:nvPicPr>
                  <pic:blipFill>
                    <a:blip r:embed="rId63"/>
                    <a:stretch>
                      <a:fillRect/>
                    </a:stretch>
                  </pic:blipFill>
                  <pic:spPr>
                    <a:xfrm>
                      <a:off x="0" y="0"/>
                      <a:ext cx="7772400" cy="9973056"/>
                    </a:xfrm>
                    <a:prstGeom prst="rect">
                      <a:avLst/>
                    </a:prstGeom>
                  </pic:spPr>
                </pic:pic>
              </a:graphicData>
            </a:graphic>
          </wp:anchor>
        </w:drawing>
      </w:r>
    </w:p>
    <w:p w14:paraId="6F9F05B4" w14:textId="77777777" w:rsidR="00A6791A" w:rsidRDefault="00A6791A">
      <w:pPr>
        <w:sectPr w:rsidR="00A6791A">
          <w:headerReference w:type="even" r:id="rId64"/>
          <w:headerReference w:type="default" r:id="rId65"/>
          <w:footerReference w:type="even" r:id="rId66"/>
          <w:footerReference w:type="default" r:id="rId67"/>
          <w:headerReference w:type="first" r:id="rId68"/>
          <w:footerReference w:type="first" r:id="rId69"/>
          <w:pgSz w:w="12240" w:h="15720"/>
          <w:pgMar w:top="1440" w:right="1440" w:bottom="1440" w:left="1440" w:header="720" w:footer="720" w:gutter="0"/>
          <w:cols w:space="720"/>
        </w:sectPr>
      </w:pPr>
    </w:p>
    <w:p w14:paraId="42AAB085" w14:textId="77777777" w:rsidR="00A6791A" w:rsidRDefault="00A6791A">
      <w:pPr>
        <w:pStyle w:val="Heading1"/>
        <w:ind w:left="30"/>
      </w:pPr>
      <w:r>
        <w:lastRenderedPageBreak/>
        <w:t xml:space="preserve">Officer/Committee/Sub-Committee Annual Report </w:t>
      </w:r>
    </w:p>
    <w:p w14:paraId="2942A7F9" w14:textId="77777777" w:rsidR="00A6791A" w:rsidRDefault="00A6791A">
      <w:pPr>
        <w:spacing w:after="219"/>
        <w:ind w:left="-4" w:hanging="10"/>
      </w:pPr>
      <w:r>
        <w:rPr>
          <w:rFonts w:ascii="Calibri" w:eastAsia="Calibri" w:hAnsi="Calibri" w:cs="Calibri"/>
          <w:b/>
        </w:rPr>
        <w:t>Name:  Shanna Schmitt &amp; Jake Dalbec</w:t>
      </w:r>
      <w:r>
        <w:rPr>
          <w:rFonts w:ascii="Calibri" w:eastAsia="Calibri" w:hAnsi="Calibri" w:cs="Calibri"/>
        </w:rPr>
        <w:t xml:space="preserve"> </w:t>
      </w:r>
    </w:p>
    <w:p w14:paraId="7D32C422" w14:textId="77777777" w:rsidR="00A6791A" w:rsidRDefault="00A6791A">
      <w:pPr>
        <w:spacing w:after="219"/>
        <w:ind w:left="-4" w:hanging="10"/>
      </w:pPr>
      <w:r>
        <w:rPr>
          <w:rFonts w:ascii="Calibri" w:eastAsia="Calibri" w:hAnsi="Calibri" w:cs="Calibri"/>
          <w:b/>
        </w:rPr>
        <w:t>Date: December 13, 2021 (Updated 12/15/2021)</w:t>
      </w:r>
      <w:r>
        <w:rPr>
          <w:rFonts w:ascii="Calibri" w:eastAsia="Calibri" w:hAnsi="Calibri" w:cs="Calibri"/>
        </w:rPr>
        <w:t xml:space="preserve"> </w:t>
      </w:r>
    </w:p>
    <w:p w14:paraId="1F9B53E6" w14:textId="77777777" w:rsidR="00A6791A" w:rsidRDefault="00A6791A">
      <w:pPr>
        <w:spacing w:after="220"/>
        <w:ind w:left="-4" w:hanging="10"/>
      </w:pPr>
      <w:r>
        <w:rPr>
          <w:rFonts w:ascii="Calibri" w:eastAsia="Calibri" w:hAnsi="Calibri" w:cs="Calibri"/>
          <w:b/>
        </w:rPr>
        <w:t>Position: Webmaster</w:t>
      </w:r>
      <w:r>
        <w:rPr>
          <w:rFonts w:ascii="Calibri" w:eastAsia="Calibri" w:hAnsi="Calibri" w:cs="Calibri"/>
        </w:rPr>
        <w:t xml:space="preserve"> </w:t>
      </w:r>
    </w:p>
    <w:p w14:paraId="24EE68A9" w14:textId="77777777" w:rsidR="00A6791A" w:rsidRDefault="00A6791A">
      <w:pPr>
        <w:spacing w:after="53"/>
        <w:ind w:left="-4" w:hanging="10"/>
      </w:pPr>
      <w:r>
        <w:rPr>
          <w:rFonts w:ascii="Calibri" w:eastAsia="Calibri" w:hAnsi="Calibri" w:cs="Calibri"/>
          <w:b/>
        </w:rPr>
        <w:t xml:space="preserve">2021 Accomplishments/Activities/Duties: </w:t>
      </w:r>
    </w:p>
    <w:p w14:paraId="6931E785" w14:textId="77777777" w:rsidR="00A6791A" w:rsidRDefault="00A6791A" w:rsidP="00A6791A">
      <w:pPr>
        <w:numPr>
          <w:ilvl w:val="0"/>
          <w:numId w:val="5"/>
        </w:numPr>
        <w:spacing w:after="56" w:line="257" w:lineRule="auto"/>
        <w:ind w:hanging="360"/>
      </w:pPr>
      <w:r>
        <w:rPr>
          <w:rFonts w:ascii="Calibri" w:eastAsia="Calibri" w:hAnsi="Calibri" w:cs="Calibri"/>
        </w:rPr>
        <w:t xml:space="preserve">Approve job postings – 30 </w:t>
      </w:r>
    </w:p>
    <w:p w14:paraId="3A8BC823" w14:textId="77777777" w:rsidR="00A6791A" w:rsidRDefault="00A6791A" w:rsidP="00A6791A">
      <w:pPr>
        <w:numPr>
          <w:ilvl w:val="0"/>
          <w:numId w:val="5"/>
        </w:numPr>
        <w:spacing w:after="56" w:line="257" w:lineRule="auto"/>
        <w:ind w:hanging="360"/>
      </w:pPr>
      <w:r>
        <w:rPr>
          <w:rFonts w:ascii="Calibri" w:eastAsia="Calibri" w:hAnsi="Calibri" w:cs="Calibri"/>
        </w:rPr>
        <w:t xml:space="preserve">Draft/send Announcements – 14 </w:t>
      </w:r>
    </w:p>
    <w:p w14:paraId="1F89B2FF" w14:textId="77777777" w:rsidR="00A6791A" w:rsidRDefault="00A6791A" w:rsidP="00A6791A">
      <w:pPr>
        <w:numPr>
          <w:ilvl w:val="0"/>
          <w:numId w:val="5"/>
        </w:numPr>
        <w:spacing w:after="128" w:line="257" w:lineRule="auto"/>
        <w:ind w:hanging="360"/>
      </w:pPr>
      <w:r>
        <w:rPr>
          <w:rFonts w:ascii="Calibri" w:eastAsia="Calibri" w:hAnsi="Calibri" w:cs="Calibri"/>
        </w:rPr>
        <w:t xml:space="preserve">Website updates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Normal updates </w:t>
      </w:r>
    </w:p>
    <w:p w14:paraId="00A490AC" w14:textId="77777777" w:rsidR="00A6791A" w:rsidRDefault="00A6791A" w:rsidP="00A6791A">
      <w:pPr>
        <w:numPr>
          <w:ilvl w:val="0"/>
          <w:numId w:val="5"/>
        </w:numPr>
        <w:spacing w:after="30" w:line="358" w:lineRule="auto"/>
        <w:ind w:hanging="360"/>
      </w:pPr>
      <w:r>
        <w:rPr>
          <w:rFonts w:ascii="Calibri" w:eastAsia="Calibri" w:hAnsi="Calibri" w:cs="Calibri"/>
        </w:rPr>
        <w:t xml:space="preserve">Website Stats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13 documents uploaded to website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91 individual (non-scheduled) emails sent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86 scheduled emails sent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48 events added to website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654 orders through the website </w:t>
      </w:r>
    </w:p>
    <w:p w14:paraId="444EB428" w14:textId="77777777" w:rsidR="00A6791A" w:rsidRDefault="00A6791A" w:rsidP="00A6791A">
      <w:pPr>
        <w:numPr>
          <w:ilvl w:val="0"/>
          <w:numId w:val="5"/>
        </w:numPr>
        <w:spacing w:after="56" w:line="337" w:lineRule="auto"/>
        <w:ind w:hanging="360"/>
      </w:pPr>
      <w:r>
        <w:rPr>
          <w:rFonts w:ascii="Calibri" w:eastAsia="Calibri" w:hAnsi="Calibri" w:cs="Calibri"/>
        </w:rPr>
        <w:t xml:space="preserve">We switched from PayPal to </w:t>
      </w:r>
      <w:proofErr w:type="spellStart"/>
      <w:r>
        <w:rPr>
          <w:rFonts w:ascii="Calibri" w:eastAsia="Calibri" w:hAnsi="Calibri" w:cs="Calibri"/>
        </w:rPr>
        <w:t>StarChapter</w:t>
      </w:r>
      <w:proofErr w:type="spellEnd"/>
      <w:r>
        <w:rPr>
          <w:rFonts w:ascii="Calibri" w:eastAsia="Calibri" w:hAnsi="Calibri" w:cs="Calibri"/>
        </w:rPr>
        <w:t xml:space="preserve"> Pay in mid-February 2021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No reconciliation issues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Smooth experience for most users </w:t>
      </w:r>
    </w:p>
    <w:p w14:paraId="1A6239AD" w14:textId="77777777" w:rsidR="00A6791A" w:rsidRDefault="00A6791A" w:rsidP="00A6791A">
      <w:pPr>
        <w:numPr>
          <w:ilvl w:val="2"/>
          <w:numId w:val="6"/>
        </w:numPr>
        <w:spacing w:after="0" w:line="320" w:lineRule="auto"/>
        <w:ind w:hanging="360"/>
      </w:pPr>
      <w:r>
        <w:rPr>
          <w:rFonts w:ascii="Calibri" w:eastAsia="Calibri" w:hAnsi="Calibri" w:cs="Calibri"/>
        </w:rPr>
        <w:t xml:space="preserve">We chose </w:t>
      </w:r>
      <w:proofErr w:type="spellStart"/>
      <w:r>
        <w:rPr>
          <w:rFonts w:ascii="Calibri" w:eastAsia="Calibri" w:hAnsi="Calibri" w:cs="Calibri"/>
        </w:rPr>
        <w:t>StarChapter</w:t>
      </w:r>
      <w:proofErr w:type="spellEnd"/>
      <w:r>
        <w:rPr>
          <w:rFonts w:ascii="Calibri" w:eastAsia="Calibri" w:hAnsi="Calibri" w:cs="Calibri"/>
        </w:rPr>
        <w:t xml:space="preserve"> Pay’s plan #2 with a $14.95 monthly fee, 2.80% transaction cost, and a $0.25 transaction fee. </w:t>
      </w:r>
    </w:p>
    <w:p w14:paraId="454B6A4E" w14:textId="77777777" w:rsidR="00A6791A" w:rsidRDefault="00A6791A" w:rsidP="00A6791A">
      <w:pPr>
        <w:numPr>
          <w:ilvl w:val="2"/>
          <w:numId w:val="6"/>
        </w:numPr>
        <w:spacing w:after="143" w:line="257" w:lineRule="auto"/>
        <w:ind w:hanging="360"/>
      </w:pPr>
      <w:r>
        <w:rPr>
          <w:rFonts w:ascii="Calibri" w:eastAsia="Calibri" w:hAnsi="Calibri" w:cs="Calibri"/>
        </w:rPr>
        <w:t xml:space="preserve">360 transactions through 12/13/2021 </w:t>
      </w:r>
    </w:p>
    <w:p w14:paraId="7939FE9C" w14:textId="77777777" w:rsidR="00A6791A" w:rsidRDefault="00A6791A" w:rsidP="00A6791A">
      <w:pPr>
        <w:numPr>
          <w:ilvl w:val="0"/>
          <w:numId w:val="5"/>
        </w:numPr>
        <w:spacing w:after="0" w:line="257" w:lineRule="auto"/>
        <w:ind w:hanging="360"/>
      </w:pPr>
      <w:r>
        <w:rPr>
          <w:rFonts w:ascii="Calibri" w:eastAsia="Calibri" w:hAnsi="Calibri" w:cs="Calibri"/>
        </w:rPr>
        <w:t xml:space="preserve">Each technical talk is advertised on our LinkedIn group page, the AIPG National LinkedIn group page, and our Facebook page. </w:t>
      </w:r>
    </w:p>
    <w:p w14:paraId="40E9A36E" w14:textId="77777777" w:rsidR="00A6791A" w:rsidRDefault="00A6791A">
      <w:pPr>
        <w:spacing w:after="0"/>
      </w:pPr>
      <w:r>
        <w:rPr>
          <w:rFonts w:ascii="Calibri" w:eastAsia="Calibri" w:hAnsi="Calibri" w:cs="Calibri"/>
        </w:rPr>
        <w:t xml:space="preserve"> </w:t>
      </w:r>
    </w:p>
    <w:p w14:paraId="5E2F7712" w14:textId="77777777" w:rsidR="00A6791A" w:rsidRDefault="00A6791A">
      <w:pPr>
        <w:spacing w:after="53"/>
        <w:ind w:left="-4" w:hanging="10"/>
      </w:pPr>
      <w:r>
        <w:rPr>
          <w:rFonts w:ascii="Calibri" w:eastAsia="Calibri" w:hAnsi="Calibri" w:cs="Calibri"/>
          <w:b/>
        </w:rPr>
        <w:t>Summary of Significant Expenses/Income:</w:t>
      </w:r>
      <w:r>
        <w:rPr>
          <w:rFonts w:ascii="Calibri" w:eastAsia="Calibri" w:hAnsi="Calibri" w:cs="Calibri"/>
        </w:rPr>
        <w:t xml:space="preserve"> </w:t>
      </w:r>
    </w:p>
    <w:p w14:paraId="5DF7CBA6" w14:textId="77777777" w:rsidR="00A6791A" w:rsidRDefault="00A6791A" w:rsidP="00A6791A">
      <w:pPr>
        <w:numPr>
          <w:ilvl w:val="0"/>
          <w:numId w:val="5"/>
        </w:numPr>
        <w:spacing w:after="56" w:line="257" w:lineRule="auto"/>
        <w:ind w:hanging="360"/>
      </w:pPr>
      <w:r>
        <w:rPr>
          <w:rFonts w:ascii="Calibri" w:eastAsia="Calibri" w:hAnsi="Calibri" w:cs="Calibri"/>
        </w:rPr>
        <w:t xml:space="preserve">We pay $100/month for </w:t>
      </w:r>
      <w:proofErr w:type="spellStart"/>
      <w:r>
        <w:rPr>
          <w:rFonts w:ascii="Calibri" w:eastAsia="Calibri" w:hAnsi="Calibri" w:cs="Calibri"/>
        </w:rPr>
        <w:t>StarChapter</w:t>
      </w:r>
      <w:proofErr w:type="spellEnd"/>
      <w:r>
        <w:rPr>
          <w:rFonts w:ascii="Calibri" w:eastAsia="Calibri" w:hAnsi="Calibri" w:cs="Calibri"/>
        </w:rPr>
        <w:t xml:space="preserve"> ($1,200/year) </w:t>
      </w:r>
    </w:p>
    <w:p w14:paraId="064C7E8B" w14:textId="77777777" w:rsidR="00A6791A" w:rsidRDefault="00A6791A" w:rsidP="00A6791A">
      <w:pPr>
        <w:numPr>
          <w:ilvl w:val="0"/>
          <w:numId w:val="5"/>
        </w:numPr>
        <w:spacing w:after="56" w:line="257" w:lineRule="auto"/>
        <w:ind w:hanging="360"/>
      </w:pPr>
      <w:r>
        <w:rPr>
          <w:rFonts w:ascii="Calibri" w:eastAsia="Calibri" w:hAnsi="Calibri" w:cs="Calibri"/>
        </w:rPr>
        <w:t xml:space="preserve">We started using </w:t>
      </w:r>
      <w:proofErr w:type="spellStart"/>
      <w:r>
        <w:rPr>
          <w:rFonts w:ascii="Calibri" w:eastAsia="Calibri" w:hAnsi="Calibri" w:cs="Calibri"/>
        </w:rPr>
        <w:t>StarChapter</w:t>
      </w:r>
      <w:proofErr w:type="spellEnd"/>
      <w:r>
        <w:rPr>
          <w:rFonts w:ascii="Calibri" w:eastAsia="Calibri" w:hAnsi="Calibri" w:cs="Calibri"/>
        </w:rPr>
        <w:t xml:space="preserve"> Pay in late February. We pay $4.95/month for the </w:t>
      </w:r>
      <w:proofErr w:type="spellStart"/>
      <w:r>
        <w:rPr>
          <w:rFonts w:ascii="Calibri" w:eastAsia="Calibri" w:hAnsi="Calibri" w:cs="Calibri"/>
        </w:rPr>
        <w:t>StarChapter</w:t>
      </w:r>
      <w:proofErr w:type="spellEnd"/>
      <w:r>
        <w:rPr>
          <w:rFonts w:ascii="Calibri" w:eastAsia="Calibri" w:hAnsi="Calibri" w:cs="Calibri"/>
        </w:rPr>
        <w:t xml:space="preserve"> Pay gateway ($49.50 this year). We also pay $0.25 per transaction and 2.80% per transaction, which was $348.64 (February through November), for an average of $38.73/month. </w:t>
      </w:r>
    </w:p>
    <w:p w14:paraId="3F9F48CD" w14:textId="77777777" w:rsidR="00A6791A" w:rsidRDefault="00A6791A" w:rsidP="00A6791A">
      <w:pPr>
        <w:numPr>
          <w:ilvl w:val="0"/>
          <w:numId w:val="5"/>
        </w:numPr>
        <w:spacing w:after="0" w:line="313" w:lineRule="auto"/>
        <w:ind w:hanging="360"/>
      </w:pPr>
      <w:r>
        <w:rPr>
          <w:rFonts w:ascii="Calibri" w:eastAsia="Calibri" w:hAnsi="Calibri" w:cs="Calibri"/>
        </w:rPr>
        <w:t xml:space="preserve">We pay $16.50/month for our Microsoft 365 Business Standard package from </w:t>
      </w:r>
      <w:proofErr w:type="spellStart"/>
      <w:r>
        <w:rPr>
          <w:rFonts w:ascii="Calibri" w:eastAsia="Calibri" w:hAnsi="Calibri" w:cs="Calibri"/>
        </w:rPr>
        <w:t>PowerObjects</w:t>
      </w:r>
      <w:proofErr w:type="spellEnd"/>
      <w:r>
        <w:rPr>
          <w:rFonts w:ascii="Calibri" w:eastAsia="Calibri" w:hAnsi="Calibri" w:cs="Calibri"/>
        </w:rPr>
        <w:t xml:space="preserve"> ($198/year)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This includes the </w:t>
      </w:r>
      <w:proofErr w:type="gramStart"/>
      <w:r>
        <w:rPr>
          <w:rFonts w:ascii="Calibri" w:eastAsia="Calibri" w:hAnsi="Calibri" w:cs="Calibri"/>
        </w:rPr>
        <w:t>audio conferencing</w:t>
      </w:r>
      <w:proofErr w:type="gramEnd"/>
      <w:r>
        <w:rPr>
          <w:rFonts w:ascii="Calibri" w:eastAsia="Calibri" w:hAnsi="Calibri" w:cs="Calibri"/>
        </w:rPr>
        <w:t xml:space="preserve"> line that allows users to call-in with a phone if their connections are bad </w:t>
      </w:r>
    </w:p>
    <w:p w14:paraId="5CB8C40D" w14:textId="77777777" w:rsidR="00A6791A" w:rsidRDefault="00A6791A" w:rsidP="00A6791A">
      <w:pPr>
        <w:numPr>
          <w:ilvl w:val="0"/>
          <w:numId w:val="5"/>
        </w:numPr>
        <w:spacing w:after="56" w:line="257" w:lineRule="auto"/>
        <w:ind w:hanging="360"/>
      </w:pPr>
      <w:r>
        <w:rPr>
          <w:rFonts w:ascii="Calibri" w:eastAsia="Calibri" w:hAnsi="Calibri" w:cs="Calibri"/>
        </w:rPr>
        <w:t xml:space="preserve">Student registrations are up </w:t>
      </w:r>
    </w:p>
    <w:p w14:paraId="37460FEC" w14:textId="77777777" w:rsidR="00A6791A" w:rsidRDefault="00A6791A">
      <w:pPr>
        <w:spacing w:after="0"/>
      </w:pPr>
      <w:r>
        <w:rPr>
          <w:rFonts w:ascii="Calibri" w:eastAsia="Calibri" w:hAnsi="Calibri" w:cs="Calibri"/>
        </w:rPr>
        <w:t xml:space="preserve"> </w:t>
      </w:r>
      <w:r>
        <w:rPr>
          <w:rFonts w:ascii="Calibri" w:eastAsia="Calibri" w:hAnsi="Calibri" w:cs="Calibri"/>
        </w:rPr>
        <w:tab/>
        <w:t xml:space="preserve"> </w:t>
      </w:r>
    </w:p>
    <w:tbl>
      <w:tblPr>
        <w:tblStyle w:val="TableGrid"/>
        <w:tblW w:w="8194" w:type="dxa"/>
        <w:tblInd w:w="6" w:type="dxa"/>
        <w:tblCellMar>
          <w:top w:w="50" w:type="dxa"/>
          <w:left w:w="108" w:type="dxa"/>
          <w:bottom w:w="0" w:type="dxa"/>
          <w:right w:w="60" w:type="dxa"/>
        </w:tblCellMar>
        <w:tblLook w:val="04A0" w:firstRow="1" w:lastRow="0" w:firstColumn="1" w:lastColumn="0" w:noHBand="0" w:noVBand="1"/>
      </w:tblPr>
      <w:tblGrid>
        <w:gridCol w:w="960"/>
        <w:gridCol w:w="2280"/>
        <w:gridCol w:w="1114"/>
        <w:gridCol w:w="3840"/>
      </w:tblGrid>
      <w:tr w:rsidR="00A6791A" w14:paraId="5D5AAE15" w14:textId="77777777">
        <w:trPr>
          <w:trHeight w:val="310"/>
        </w:trPr>
        <w:tc>
          <w:tcPr>
            <w:tcW w:w="960" w:type="dxa"/>
            <w:tcBorders>
              <w:top w:val="single" w:sz="4" w:space="0" w:color="000000"/>
              <w:left w:val="single" w:sz="4" w:space="0" w:color="000000"/>
              <w:bottom w:val="single" w:sz="4" w:space="0" w:color="000000"/>
              <w:right w:val="single" w:sz="4" w:space="0" w:color="000000"/>
            </w:tcBorders>
          </w:tcPr>
          <w:p w14:paraId="15DDAB7A" w14:textId="77777777" w:rsidR="00A6791A" w:rsidRDefault="00A6791A">
            <w:r>
              <w:rPr>
                <w:rFonts w:ascii="Calibri" w:eastAsia="Calibri" w:hAnsi="Calibri" w:cs="Calibri"/>
                <w:b/>
              </w:rPr>
              <w:t xml:space="preserve">Year </w:t>
            </w:r>
          </w:p>
        </w:tc>
        <w:tc>
          <w:tcPr>
            <w:tcW w:w="2280" w:type="dxa"/>
            <w:tcBorders>
              <w:top w:val="single" w:sz="4" w:space="0" w:color="000000"/>
              <w:left w:val="single" w:sz="4" w:space="0" w:color="000000"/>
              <w:bottom w:val="single" w:sz="4" w:space="0" w:color="000000"/>
              <w:right w:val="single" w:sz="4" w:space="0" w:color="000000"/>
            </w:tcBorders>
          </w:tcPr>
          <w:p w14:paraId="74081985" w14:textId="77777777" w:rsidR="00A6791A" w:rsidRDefault="00A6791A">
            <w:r>
              <w:rPr>
                <w:rFonts w:ascii="Calibri" w:eastAsia="Calibri" w:hAnsi="Calibri" w:cs="Calibri"/>
                <w:b/>
              </w:rPr>
              <w:t xml:space="preserve">Student Registrations </w:t>
            </w:r>
          </w:p>
        </w:tc>
        <w:tc>
          <w:tcPr>
            <w:tcW w:w="1114" w:type="dxa"/>
            <w:tcBorders>
              <w:top w:val="single" w:sz="4" w:space="0" w:color="000000"/>
              <w:left w:val="single" w:sz="4" w:space="0" w:color="000000"/>
              <w:bottom w:val="single" w:sz="4" w:space="0" w:color="000000"/>
              <w:right w:val="single" w:sz="4" w:space="0" w:color="000000"/>
            </w:tcBorders>
          </w:tcPr>
          <w:p w14:paraId="75C7F7FA" w14:textId="77777777" w:rsidR="00A6791A" w:rsidRDefault="00A6791A">
            <w:r>
              <w:rPr>
                <w:rFonts w:ascii="Calibri" w:eastAsia="Calibri" w:hAnsi="Calibri" w:cs="Calibri"/>
                <w:b/>
              </w:rPr>
              <w:t xml:space="preserve">Value </w:t>
            </w:r>
          </w:p>
        </w:tc>
        <w:tc>
          <w:tcPr>
            <w:tcW w:w="3840" w:type="dxa"/>
            <w:tcBorders>
              <w:top w:val="single" w:sz="4" w:space="0" w:color="000000"/>
              <w:left w:val="single" w:sz="4" w:space="0" w:color="000000"/>
              <w:bottom w:val="single" w:sz="4" w:space="0" w:color="000000"/>
              <w:right w:val="single" w:sz="4" w:space="0" w:color="000000"/>
            </w:tcBorders>
          </w:tcPr>
          <w:p w14:paraId="13812AFB" w14:textId="77777777" w:rsidR="00A6791A" w:rsidRDefault="00A6791A"/>
        </w:tc>
      </w:tr>
      <w:tr w:rsidR="00A6791A" w14:paraId="5641E942" w14:textId="77777777">
        <w:trPr>
          <w:trHeight w:val="310"/>
        </w:trPr>
        <w:tc>
          <w:tcPr>
            <w:tcW w:w="960" w:type="dxa"/>
            <w:tcBorders>
              <w:top w:val="single" w:sz="4" w:space="0" w:color="000000"/>
              <w:left w:val="single" w:sz="4" w:space="0" w:color="000000"/>
              <w:bottom w:val="single" w:sz="4" w:space="0" w:color="000000"/>
              <w:right w:val="single" w:sz="4" w:space="0" w:color="000000"/>
            </w:tcBorders>
          </w:tcPr>
          <w:p w14:paraId="7AD53FBB" w14:textId="77777777" w:rsidR="00A6791A" w:rsidRDefault="00A6791A">
            <w:r>
              <w:rPr>
                <w:rFonts w:ascii="Calibri" w:eastAsia="Calibri" w:hAnsi="Calibri" w:cs="Calibri"/>
              </w:rPr>
              <w:t xml:space="preserve">2014 </w:t>
            </w:r>
          </w:p>
        </w:tc>
        <w:tc>
          <w:tcPr>
            <w:tcW w:w="2280" w:type="dxa"/>
            <w:tcBorders>
              <w:top w:val="single" w:sz="4" w:space="0" w:color="000000"/>
              <w:left w:val="single" w:sz="4" w:space="0" w:color="000000"/>
              <w:bottom w:val="single" w:sz="4" w:space="0" w:color="000000"/>
              <w:right w:val="single" w:sz="4" w:space="0" w:color="000000"/>
            </w:tcBorders>
          </w:tcPr>
          <w:p w14:paraId="61FADC8C" w14:textId="77777777" w:rsidR="00A6791A" w:rsidRDefault="00A6791A">
            <w:r>
              <w:rPr>
                <w:rFonts w:ascii="Calibri" w:eastAsia="Calibri" w:hAnsi="Calibri" w:cs="Calibri"/>
              </w:rPr>
              <w:t xml:space="preserve">19 </w:t>
            </w:r>
          </w:p>
        </w:tc>
        <w:tc>
          <w:tcPr>
            <w:tcW w:w="1114" w:type="dxa"/>
            <w:tcBorders>
              <w:top w:val="single" w:sz="4" w:space="0" w:color="000000"/>
              <w:left w:val="single" w:sz="4" w:space="0" w:color="000000"/>
              <w:bottom w:val="single" w:sz="4" w:space="0" w:color="000000"/>
              <w:right w:val="single" w:sz="4" w:space="0" w:color="000000"/>
            </w:tcBorders>
          </w:tcPr>
          <w:p w14:paraId="6FEBCB30" w14:textId="77777777" w:rsidR="00A6791A" w:rsidRDefault="00A6791A">
            <w:r>
              <w:rPr>
                <w:rFonts w:ascii="Calibri" w:eastAsia="Calibri" w:hAnsi="Calibri" w:cs="Calibri"/>
              </w:rPr>
              <w:t xml:space="preserve">$304.00 </w:t>
            </w:r>
          </w:p>
        </w:tc>
        <w:tc>
          <w:tcPr>
            <w:tcW w:w="3840" w:type="dxa"/>
            <w:tcBorders>
              <w:top w:val="single" w:sz="4" w:space="0" w:color="000000"/>
              <w:left w:val="single" w:sz="4" w:space="0" w:color="000000"/>
              <w:bottom w:val="single" w:sz="4" w:space="0" w:color="000000"/>
              <w:right w:val="single" w:sz="4" w:space="0" w:color="000000"/>
            </w:tcBorders>
          </w:tcPr>
          <w:p w14:paraId="43DED298"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6A9D5022" w14:textId="77777777">
        <w:trPr>
          <w:trHeight w:val="311"/>
        </w:trPr>
        <w:tc>
          <w:tcPr>
            <w:tcW w:w="960" w:type="dxa"/>
            <w:tcBorders>
              <w:top w:val="single" w:sz="4" w:space="0" w:color="000000"/>
              <w:left w:val="single" w:sz="4" w:space="0" w:color="000000"/>
              <w:bottom w:val="single" w:sz="4" w:space="0" w:color="000000"/>
              <w:right w:val="single" w:sz="4" w:space="0" w:color="000000"/>
            </w:tcBorders>
          </w:tcPr>
          <w:p w14:paraId="399E733A" w14:textId="77777777" w:rsidR="00A6791A" w:rsidRDefault="00A6791A">
            <w:r>
              <w:rPr>
                <w:rFonts w:ascii="Calibri" w:eastAsia="Calibri" w:hAnsi="Calibri" w:cs="Calibri"/>
              </w:rPr>
              <w:t xml:space="preserve">2015 </w:t>
            </w:r>
          </w:p>
        </w:tc>
        <w:tc>
          <w:tcPr>
            <w:tcW w:w="2280" w:type="dxa"/>
            <w:tcBorders>
              <w:top w:val="single" w:sz="4" w:space="0" w:color="000000"/>
              <w:left w:val="single" w:sz="4" w:space="0" w:color="000000"/>
              <w:bottom w:val="single" w:sz="4" w:space="0" w:color="000000"/>
              <w:right w:val="single" w:sz="4" w:space="0" w:color="000000"/>
            </w:tcBorders>
          </w:tcPr>
          <w:p w14:paraId="0EB74147" w14:textId="77777777" w:rsidR="00A6791A" w:rsidRDefault="00A6791A">
            <w:r>
              <w:rPr>
                <w:rFonts w:ascii="Calibri" w:eastAsia="Calibri" w:hAnsi="Calibri" w:cs="Calibri"/>
              </w:rPr>
              <w:t xml:space="preserve">60 </w:t>
            </w:r>
          </w:p>
        </w:tc>
        <w:tc>
          <w:tcPr>
            <w:tcW w:w="1114" w:type="dxa"/>
            <w:tcBorders>
              <w:top w:val="single" w:sz="4" w:space="0" w:color="000000"/>
              <w:left w:val="single" w:sz="4" w:space="0" w:color="000000"/>
              <w:bottom w:val="single" w:sz="4" w:space="0" w:color="000000"/>
              <w:right w:val="single" w:sz="4" w:space="0" w:color="000000"/>
            </w:tcBorders>
          </w:tcPr>
          <w:p w14:paraId="27500607" w14:textId="77777777" w:rsidR="00A6791A" w:rsidRDefault="00A6791A">
            <w:r>
              <w:rPr>
                <w:rFonts w:ascii="Calibri" w:eastAsia="Calibri" w:hAnsi="Calibri" w:cs="Calibri"/>
              </w:rPr>
              <w:t xml:space="preserve">$960.00 </w:t>
            </w:r>
          </w:p>
        </w:tc>
        <w:tc>
          <w:tcPr>
            <w:tcW w:w="3840" w:type="dxa"/>
            <w:tcBorders>
              <w:top w:val="single" w:sz="4" w:space="0" w:color="000000"/>
              <w:left w:val="single" w:sz="4" w:space="0" w:color="000000"/>
              <w:bottom w:val="single" w:sz="4" w:space="0" w:color="000000"/>
              <w:right w:val="single" w:sz="4" w:space="0" w:color="000000"/>
            </w:tcBorders>
          </w:tcPr>
          <w:p w14:paraId="44040E17"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6CE398D7" w14:textId="77777777">
        <w:trPr>
          <w:trHeight w:val="310"/>
        </w:trPr>
        <w:tc>
          <w:tcPr>
            <w:tcW w:w="960" w:type="dxa"/>
            <w:tcBorders>
              <w:top w:val="single" w:sz="4" w:space="0" w:color="000000"/>
              <w:left w:val="single" w:sz="4" w:space="0" w:color="000000"/>
              <w:bottom w:val="single" w:sz="4" w:space="0" w:color="000000"/>
              <w:right w:val="single" w:sz="4" w:space="0" w:color="000000"/>
            </w:tcBorders>
          </w:tcPr>
          <w:p w14:paraId="30182901" w14:textId="77777777" w:rsidR="00A6791A" w:rsidRDefault="00A6791A">
            <w:r>
              <w:rPr>
                <w:rFonts w:ascii="Calibri" w:eastAsia="Calibri" w:hAnsi="Calibri" w:cs="Calibri"/>
              </w:rPr>
              <w:t xml:space="preserve">2016 </w:t>
            </w:r>
          </w:p>
        </w:tc>
        <w:tc>
          <w:tcPr>
            <w:tcW w:w="2280" w:type="dxa"/>
            <w:tcBorders>
              <w:top w:val="single" w:sz="4" w:space="0" w:color="000000"/>
              <w:left w:val="single" w:sz="4" w:space="0" w:color="000000"/>
              <w:bottom w:val="single" w:sz="4" w:space="0" w:color="000000"/>
              <w:right w:val="single" w:sz="4" w:space="0" w:color="000000"/>
            </w:tcBorders>
          </w:tcPr>
          <w:p w14:paraId="29E9E07C" w14:textId="77777777" w:rsidR="00A6791A" w:rsidRDefault="00A6791A">
            <w:r>
              <w:rPr>
                <w:rFonts w:ascii="Calibri" w:eastAsia="Calibri" w:hAnsi="Calibri" w:cs="Calibri"/>
              </w:rPr>
              <w:t xml:space="preserve">40 </w:t>
            </w:r>
          </w:p>
        </w:tc>
        <w:tc>
          <w:tcPr>
            <w:tcW w:w="1114" w:type="dxa"/>
            <w:tcBorders>
              <w:top w:val="single" w:sz="4" w:space="0" w:color="000000"/>
              <w:left w:val="single" w:sz="4" w:space="0" w:color="000000"/>
              <w:bottom w:val="single" w:sz="4" w:space="0" w:color="000000"/>
              <w:right w:val="single" w:sz="4" w:space="0" w:color="000000"/>
            </w:tcBorders>
          </w:tcPr>
          <w:p w14:paraId="0C55B5B7" w14:textId="77777777" w:rsidR="00A6791A" w:rsidRDefault="00A6791A">
            <w:r>
              <w:rPr>
                <w:rFonts w:ascii="Calibri" w:eastAsia="Calibri" w:hAnsi="Calibri" w:cs="Calibri"/>
              </w:rPr>
              <w:t xml:space="preserve">$640.00 </w:t>
            </w:r>
          </w:p>
        </w:tc>
        <w:tc>
          <w:tcPr>
            <w:tcW w:w="3840" w:type="dxa"/>
            <w:tcBorders>
              <w:top w:val="single" w:sz="4" w:space="0" w:color="000000"/>
              <w:left w:val="single" w:sz="4" w:space="0" w:color="000000"/>
              <w:bottom w:val="single" w:sz="4" w:space="0" w:color="000000"/>
              <w:right w:val="single" w:sz="4" w:space="0" w:color="000000"/>
            </w:tcBorders>
          </w:tcPr>
          <w:p w14:paraId="4F28D797"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0E05A6C2" w14:textId="77777777">
        <w:trPr>
          <w:trHeight w:val="310"/>
        </w:trPr>
        <w:tc>
          <w:tcPr>
            <w:tcW w:w="960" w:type="dxa"/>
            <w:tcBorders>
              <w:top w:val="single" w:sz="4" w:space="0" w:color="000000"/>
              <w:left w:val="single" w:sz="4" w:space="0" w:color="000000"/>
              <w:bottom w:val="single" w:sz="4" w:space="0" w:color="000000"/>
              <w:right w:val="single" w:sz="4" w:space="0" w:color="000000"/>
            </w:tcBorders>
          </w:tcPr>
          <w:p w14:paraId="726B59E7" w14:textId="77777777" w:rsidR="00A6791A" w:rsidRDefault="00A6791A">
            <w:r>
              <w:rPr>
                <w:rFonts w:ascii="Calibri" w:eastAsia="Calibri" w:hAnsi="Calibri" w:cs="Calibri"/>
              </w:rPr>
              <w:t xml:space="preserve">2017 </w:t>
            </w:r>
          </w:p>
        </w:tc>
        <w:tc>
          <w:tcPr>
            <w:tcW w:w="2280" w:type="dxa"/>
            <w:tcBorders>
              <w:top w:val="single" w:sz="4" w:space="0" w:color="000000"/>
              <w:left w:val="single" w:sz="4" w:space="0" w:color="000000"/>
              <w:bottom w:val="single" w:sz="4" w:space="0" w:color="000000"/>
              <w:right w:val="single" w:sz="4" w:space="0" w:color="000000"/>
            </w:tcBorders>
          </w:tcPr>
          <w:p w14:paraId="1B64DF0B" w14:textId="77777777" w:rsidR="00A6791A" w:rsidRDefault="00A6791A">
            <w:r>
              <w:rPr>
                <w:rFonts w:ascii="Calibri" w:eastAsia="Calibri" w:hAnsi="Calibri" w:cs="Calibri"/>
              </w:rPr>
              <w:t xml:space="preserve">35 </w:t>
            </w:r>
          </w:p>
        </w:tc>
        <w:tc>
          <w:tcPr>
            <w:tcW w:w="1114" w:type="dxa"/>
            <w:tcBorders>
              <w:top w:val="single" w:sz="4" w:space="0" w:color="000000"/>
              <w:left w:val="single" w:sz="4" w:space="0" w:color="000000"/>
              <w:bottom w:val="single" w:sz="4" w:space="0" w:color="000000"/>
              <w:right w:val="single" w:sz="4" w:space="0" w:color="000000"/>
            </w:tcBorders>
          </w:tcPr>
          <w:p w14:paraId="07CD60AC" w14:textId="77777777" w:rsidR="00A6791A" w:rsidRDefault="00A6791A">
            <w:r>
              <w:rPr>
                <w:rFonts w:ascii="Calibri" w:eastAsia="Calibri" w:hAnsi="Calibri" w:cs="Calibri"/>
              </w:rPr>
              <w:t xml:space="preserve">$560.00 </w:t>
            </w:r>
          </w:p>
        </w:tc>
        <w:tc>
          <w:tcPr>
            <w:tcW w:w="3840" w:type="dxa"/>
            <w:tcBorders>
              <w:top w:val="single" w:sz="4" w:space="0" w:color="000000"/>
              <w:left w:val="single" w:sz="4" w:space="0" w:color="000000"/>
              <w:bottom w:val="single" w:sz="4" w:space="0" w:color="000000"/>
              <w:right w:val="single" w:sz="4" w:space="0" w:color="000000"/>
            </w:tcBorders>
          </w:tcPr>
          <w:p w14:paraId="6D025862"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6CE0C564" w14:textId="77777777">
        <w:trPr>
          <w:trHeight w:val="311"/>
        </w:trPr>
        <w:tc>
          <w:tcPr>
            <w:tcW w:w="960" w:type="dxa"/>
            <w:tcBorders>
              <w:top w:val="single" w:sz="4" w:space="0" w:color="000000"/>
              <w:left w:val="single" w:sz="4" w:space="0" w:color="000000"/>
              <w:bottom w:val="single" w:sz="4" w:space="0" w:color="000000"/>
              <w:right w:val="single" w:sz="4" w:space="0" w:color="000000"/>
            </w:tcBorders>
          </w:tcPr>
          <w:p w14:paraId="09DB1D66" w14:textId="77777777" w:rsidR="00A6791A" w:rsidRDefault="00A6791A">
            <w:r>
              <w:rPr>
                <w:rFonts w:ascii="Calibri" w:eastAsia="Calibri" w:hAnsi="Calibri" w:cs="Calibri"/>
              </w:rPr>
              <w:lastRenderedPageBreak/>
              <w:t xml:space="preserve">2018 </w:t>
            </w:r>
          </w:p>
        </w:tc>
        <w:tc>
          <w:tcPr>
            <w:tcW w:w="2280" w:type="dxa"/>
            <w:tcBorders>
              <w:top w:val="single" w:sz="4" w:space="0" w:color="000000"/>
              <w:left w:val="single" w:sz="4" w:space="0" w:color="000000"/>
              <w:bottom w:val="single" w:sz="4" w:space="0" w:color="000000"/>
              <w:right w:val="single" w:sz="4" w:space="0" w:color="000000"/>
            </w:tcBorders>
          </w:tcPr>
          <w:p w14:paraId="36037905" w14:textId="77777777" w:rsidR="00A6791A" w:rsidRDefault="00A6791A">
            <w:r>
              <w:rPr>
                <w:rFonts w:ascii="Calibri" w:eastAsia="Calibri" w:hAnsi="Calibri" w:cs="Calibri"/>
              </w:rPr>
              <w:t xml:space="preserve">12 </w:t>
            </w:r>
          </w:p>
        </w:tc>
        <w:tc>
          <w:tcPr>
            <w:tcW w:w="1114" w:type="dxa"/>
            <w:tcBorders>
              <w:top w:val="single" w:sz="4" w:space="0" w:color="000000"/>
              <w:left w:val="single" w:sz="4" w:space="0" w:color="000000"/>
              <w:bottom w:val="single" w:sz="4" w:space="0" w:color="000000"/>
              <w:right w:val="single" w:sz="4" w:space="0" w:color="000000"/>
            </w:tcBorders>
          </w:tcPr>
          <w:p w14:paraId="3E4679AD" w14:textId="77777777" w:rsidR="00A6791A" w:rsidRDefault="00A6791A">
            <w:r>
              <w:rPr>
                <w:rFonts w:ascii="Calibri" w:eastAsia="Calibri" w:hAnsi="Calibri" w:cs="Calibri"/>
              </w:rPr>
              <w:t xml:space="preserve">$192.00 </w:t>
            </w:r>
          </w:p>
        </w:tc>
        <w:tc>
          <w:tcPr>
            <w:tcW w:w="3840" w:type="dxa"/>
            <w:tcBorders>
              <w:top w:val="single" w:sz="4" w:space="0" w:color="000000"/>
              <w:left w:val="single" w:sz="4" w:space="0" w:color="000000"/>
              <w:bottom w:val="single" w:sz="4" w:space="0" w:color="000000"/>
              <w:right w:val="single" w:sz="4" w:space="0" w:color="000000"/>
            </w:tcBorders>
          </w:tcPr>
          <w:p w14:paraId="30B6B8EA"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5E9A96B7" w14:textId="77777777">
        <w:trPr>
          <w:trHeight w:val="310"/>
        </w:trPr>
        <w:tc>
          <w:tcPr>
            <w:tcW w:w="960" w:type="dxa"/>
            <w:tcBorders>
              <w:top w:val="single" w:sz="4" w:space="0" w:color="000000"/>
              <w:left w:val="single" w:sz="4" w:space="0" w:color="000000"/>
              <w:bottom w:val="single" w:sz="4" w:space="0" w:color="000000"/>
              <w:right w:val="single" w:sz="4" w:space="0" w:color="000000"/>
            </w:tcBorders>
          </w:tcPr>
          <w:p w14:paraId="06018C1C" w14:textId="77777777" w:rsidR="00A6791A" w:rsidRDefault="00A6791A">
            <w:r>
              <w:rPr>
                <w:rFonts w:ascii="Calibri" w:eastAsia="Calibri" w:hAnsi="Calibri" w:cs="Calibri"/>
              </w:rPr>
              <w:t xml:space="preserve">2019 </w:t>
            </w:r>
          </w:p>
        </w:tc>
        <w:tc>
          <w:tcPr>
            <w:tcW w:w="2280" w:type="dxa"/>
            <w:tcBorders>
              <w:top w:val="single" w:sz="4" w:space="0" w:color="000000"/>
              <w:left w:val="single" w:sz="4" w:space="0" w:color="000000"/>
              <w:bottom w:val="single" w:sz="4" w:space="0" w:color="000000"/>
              <w:right w:val="single" w:sz="4" w:space="0" w:color="000000"/>
            </w:tcBorders>
          </w:tcPr>
          <w:p w14:paraId="0468CE8A" w14:textId="77777777" w:rsidR="00A6791A" w:rsidRDefault="00A6791A">
            <w:r>
              <w:rPr>
                <w:rFonts w:ascii="Calibri" w:eastAsia="Calibri" w:hAnsi="Calibri" w:cs="Calibri"/>
              </w:rPr>
              <w:t xml:space="preserve">20 </w:t>
            </w:r>
          </w:p>
        </w:tc>
        <w:tc>
          <w:tcPr>
            <w:tcW w:w="1114" w:type="dxa"/>
            <w:tcBorders>
              <w:top w:val="single" w:sz="4" w:space="0" w:color="000000"/>
              <w:left w:val="single" w:sz="4" w:space="0" w:color="000000"/>
              <w:bottom w:val="single" w:sz="4" w:space="0" w:color="000000"/>
              <w:right w:val="single" w:sz="4" w:space="0" w:color="000000"/>
            </w:tcBorders>
          </w:tcPr>
          <w:p w14:paraId="43C838BC" w14:textId="77777777" w:rsidR="00A6791A" w:rsidRDefault="00A6791A">
            <w:r>
              <w:rPr>
                <w:rFonts w:ascii="Calibri" w:eastAsia="Calibri" w:hAnsi="Calibri" w:cs="Calibri"/>
              </w:rPr>
              <w:t xml:space="preserve">$320.00 </w:t>
            </w:r>
          </w:p>
        </w:tc>
        <w:tc>
          <w:tcPr>
            <w:tcW w:w="3840" w:type="dxa"/>
            <w:tcBorders>
              <w:top w:val="single" w:sz="4" w:space="0" w:color="000000"/>
              <w:left w:val="single" w:sz="4" w:space="0" w:color="000000"/>
              <w:bottom w:val="single" w:sz="4" w:space="0" w:color="000000"/>
              <w:right w:val="single" w:sz="4" w:space="0" w:color="000000"/>
            </w:tcBorders>
          </w:tcPr>
          <w:p w14:paraId="73354B67"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$16/each) </w:t>
            </w:r>
          </w:p>
        </w:tc>
      </w:tr>
      <w:tr w:rsidR="00A6791A" w14:paraId="3EFDD6D5" w14:textId="77777777">
        <w:trPr>
          <w:trHeight w:val="311"/>
        </w:trPr>
        <w:tc>
          <w:tcPr>
            <w:tcW w:w="960" w:type="dxa"/>
            <w:tcBorders>
              <w:top w:val="single" w:sz="4" w:space="0" w:color="000000"/>
              <w:left w:val="single" w:sz="4" w:space="0" w:color="000000"/>
              <w:bottom w:val="single" w:sz="4" w:space="0" w:color="000000"/>
              <w:right w:val="single" w:sz="4" w:space="0" w:color="000000"/>
            </w:tcBorders>
          </w:tcPr>
          <w:p w14:paraId="6B94E4B0" w14:textId="77777777" w:rsidR="00A6791A" w:rsidRDefault="00A6791A">
            <w:r>
              <w:rPr>
                <w:rFonts w:ascii="Calibri" w:eastAsia="Calibri" w:hAnsi="Calibri" w:cs="Calibri"/>
              </w:rPr>
              <w:t xml:space="preserve">2020 </w:t>
            </w:r>
          </w:p>
        </w:tc>
        <w:tc>
          <w:tcPr>
            <w:tcW w:w="2280" w:type="dxa"/>
            <w:tcBorders>
              <w:top w:val="single" w:sz="4" w:space="0" w:color="000000"/>
              <w:left w:val="single" w:sz="4" w:space="0" w:color="000000"/>
              <w:bottom w:val="single" w:sz="4" w:space="0" w:color="000000"/>
              <w:right w:val="single" w:sz="4" w:space="0" w:color="000000"/>
            </w:tcBorders>
          </w:tcPr>
          <w:p w14:paraId="4A161798" w14:textId="77777777" w:rsidR="00A6791A" w:rsidRDefault="00A6791A">
            <w:r>
              <w:rPr>
                <w:rFonts w:ascii="Calibri" w:eastAsia="Calibri" w:hAnsi="Calibri" w:cs="Calibri"/>
              </w:rPr>
              <w:t xml:space="preserve">21 </w:t>
            </w:r>
          </w:p>
        </w:tc>
        <w:tc>
          <w:tcPr>
            <w:tcW w:w="1114" w:type="dxa"/>
            <w:tcBorders>
              <w:top w:val="single" w:sz="4" w:space="0" w:color="000000"/>
              <w:left w:val="single" w:sz="4" w:space="0" w:color="000000"/>
              <w:bottom w:val="single" w:sz="4" w:space="0" w:color="000000"/>
              <w:right w:val="single" w:sz="4" w:space="0" w:color="000000"/>
            </w:tcBorders>
          </w:tcPr>
          <w:p w14:paraId="4C93EC2C" w14:textId="77777777" w:rsidR="00A6791A" w:rsidRDefault="00A6791A">
            <w:r>
              <w:rPr>
                <w:rFonts w:ascii="Calibri" w:eastAsia="Calibri" w:hAnsi="Calibri" w:cs="Calibri"/>
              </w:rPr>
              <w:t xml:space="preserve">$105.00 </w:t>
            </w:r>
          </w:p>
        </w:tc>
        <w:tc>
          <w:tcPr>
            <w:tcW w:w="3840" w:type="dxa"/>
            <w:tcBorders>
              <w:top w:val="single" w:sz="4" w:space="0" w:color="000000"/>
              <w:left w:val="single" w:sz="4" w:space="0" w:color="000000"/>
              <w:bottom w:val="single" w:sz="4" w:space="0" w:color="000000"/>
              <w:right w:val="single" w:sz="4" w:space="0" w:color="000000"/>
            </w:tcBorders>
          </w:tcPr>
          <w:p w14:paraId="61D83889"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$5/each) </w:t>
            </w:r>
          </w:p>
        </w:tc>
      </w:tr>
      <w:tr w:rsidR="00A6791A" w14:paraId="126147F1" w14:textId="77777777">
        <w:trPr>
          <w:trHeight w:val="320"/>
        </w:trPr>
        <w:tc>
          <w:tcPr>
            <w:tcW w:w="960" w:type="dxa"/>
            <w:tcBorders>
              <w:top w:val="single" w:sz="4" w:space="0" w:color="000000"/>
              <w:left w:val="single" w:sz="4" w:space="0" w:color="000000"/>
              <w:bottom w:val="single" w:sz="12" w:space="0" w:color="000000"/>
              <w:right w:val="single" w:sz="4" w:space="0" w:color="000000"/>
            </w:tcBorders>
          </w:tcPr>
          <w:p w14:paraId="2B2774E9" w14:textId="77777777" w:rsidR="00A6791A" w:rsidRDefault="00A6791A">
            <w:r>
              <w:rPr>
                <w:rFonts w:ascii="Calibri" w:eastAsia="Calibri" w:hAnsi="Calibri" w:cs="Calibri"/>
              </w:rPr>
              <w:t xml:space="preserve">2021 </w:t>
            </w:r>
          </w:p>
        </w:tc>
        <w:tc>
          <w:tcPr>
            <w:tcW w:w="2280" w:type="dxa"/>
            <w:tcBorders>
              <w:top w:val="single" w:sz="4" w:space="0" w:color="000000"/>
              <w:left w:val="single" w:sz="4" w:space="0" w:color="000000"/>
              <w:bottom w:val="single" w:sz="12" w:space="0" w:color="000000"/>
              <w:right w:val="single" w:sz="4" w:space="0" w:color="000000"/>
            </w:tcBorders>
          </w:tcPr>
          <w:p w14:paraId="23BCC5B8" w14:textId="77777777" w:rsidR="00A6791A" w:rsidRDefault="00A6791A">
            <w:r>
              <w:rPr>
                <w:rFonts w:ascii="Calibri" w:eastAsia="Calibri" w:hAnsi="Calibri" w:cs="Calibri"/>
              </w:rPr>
              <w:t xml:space="preserve">36 </w:t>
            </w:r>
          </w:p>
        </w:tc>
        <w:tc>
          <w:tcPr>
            <w:tcW w:w="1114" w:type="dxa"/>
            <w:tcBorders>
              <w:top w:val="single" w:sz="4" w:space="0" w:color="000000"/>
              <w:left w:val="single" w:sz="4" w:space="0" w:color="000000"/>
              <w:bottom w:val="single" w:sz="12" w:space="0" w:color="000000"/>
              <w:right w:val="single" w:sz="4" w:space="0" w:color="000000"/>
            </w:tcBorders>
          </w:tcPr>
          <w:p w14:paraId="1BF9EABA" w14:textId="77777777" w:rsidR="00A6791A" w:rsidRDefault="00A6791A">
            <w:r>
              <w:rPr>
                <w:rFonts w:ascii="Calibri" w:eastAsia="Calibri" w:hAnsi="Calibri" w:cs="Calibri"/>
              </w:rPr>
              <w:t xml:space="preserve">$180.00 </w:t>
            </w:r>
          </w:p>
        </w:tc>
        <w:tc>
          <w:tcPr>
            <w:tcW w:w="3840" w:type="dxa"/>
            <w:tcBorders>
              <w:top w:val="single" w:sz="4" w:space="0" w:color="000000"/>
              <w:left w:val="single" w:sz="4" w:space="0" w:color="000000"/>
              <w:bottom w:val="single" w:sz="12" w:space="0" w:color="000000"/>
              <w:right w:val="single" w:sz="4" w:space="0" w:color="000000"/>
            </w:tcBorders>
          </w:tcPr>
          <w:p w14:paraId="5DAEB4F7" w14:textId="77777777" w:rsidR="00A6791A" w:rsidRDefault="00A6791A">
            <w:r>
              <w:rPr>
                <w:rFonts w:ascii="Calibri" w:eastAsia="Calibri" w:hAnsi="Calibri" w:cs="Calibri"/>
              </w:rPr>
              <w:t>(</w:t>
            </w:r>
            <w:proofErr w:type="gramStart"/>
            <w:r>
              <w:rPr>
                <w:rFonts w:ascii="Calibri" w:eastAsia="Calibri" w:hAnsi="Calibri" w:cs="Calibri"/>
              </w:rPr>
              <w:t>at</w:t>
            </w:r>
            <w:proofErr w:type="gramEnd"/>
            <w:r>
              <w:rPr>
                <w:rFonts w:ascii="Calibri" w:eastAsia="Calibri" w:hAnsi="Calibri" w:cs="Calibri"/>
              </w:rPr>
              <w:t xml:space="preserve"> $5/each) </w:t>
            </w:r>
          </w:p>
        </w:tc>
      </w:tr>
      <w:tr w:rsidR="00A6791A" w14:paraId="7ABFF815" w14:textId="77777777">
        <w:trPr>
          <w:trHeight w:val="321"/>
        </w:trPr>
        <w:tc>
          <w:tcPr>
            <w:tcW w:w="960" w:type="dxa"/>
            <w:tcBorders>
              <w:top w:val="single" w:sz="12" w:space="0" w:color="000000"/>
              <w:left w:val="single" w:sz="4" w:space="0" w:color="000000"/>
              <w:bottom w:val="single" w:sz="4" w:space="0" w:color="000000"/>
              <w:right w:val="single" w:sz="4" w:space="0" w:color="000000"/>
            </w:tcBorders>
          </w:tcPr>
          <w:p w14:paraId="3911A4B8" w14:textId="77777777" w:rsidR="00A6791A" w:rsidRDefault="00A6791A">
            <w:r>
              <w:rPr>
                <w:rFonts w:ascii="Calibri" w:eastAsia="Calibri" w:hAnsi="Calibri" w:cs="Calibri"/>
                <w:b/>
              </w:rPr>
              <w:t xml:space="preserve">Total </w:t>
            </w:r>
          </w:p>
        </w:tc>
        <w:tc>
          <w:tcPr>
            <w:tcW w:w="2280" w:type="dxa"/>
            <w:tcBorders>
              <w:top w:val="single" w:sz="12" w:space="0" w:color="000000"/>
              <w:left w:val="single" w:sz="4" w:space="0" w:color="000000"/>
              <w:bottom w:val="single" w:sz="4" w:space="0" w:color="000000"/>
              <w:right w:val="single" w:sz="4" w:space="0" w:color="000000"/>
            </w:tcBorders>
          </w:tcPr>
          <w:p w14:paraId="74E8FB36" w14:textId="77777777" w:rsidR="00A6791A" w:rsidRDefault="00A6791A">
            <w:r>
              <w:rPr>
                <w:rFonts w:ascii="Calibri" w:eastAsia="Calibri" w:hAnsi="Calibri" w:cs="Calibri"/>
                <w:b/>
              </w:rPr>
              <w:t xml:space="preserve">243 </w:t>
            </w:r>
          </w:p>
        </w:tc>
        <w:tc>
          <w:tcPr>
            <w:tcW w:w="1114" w:type="dxa"/>
            <w:tcBorders>
              <w:top w:val="single" w:sz="12" w:space="0" w:color="000000"/>
              <w:left w:val="single" w:sz="4" w:space="0" w:color="000000"/>
              <w:bottom w:val="single" w:sz="4" w:space="0" w:color="000000"/>
              <w:right w:val="single" w:sz="4" w:space="0" w:color="000000"/>
            </w:tcBorders>
          </w:tcPr>
          <w:p w14:paraId="28FA34B0" w14:textId="77777777" w:rsidR="00A6791A" w:rsidRDefault="00A6791A">
            <w:r>
              <w:rPr>
                <w:rFonts w:ascii="Calibri" w:eastAsia="Calibri" w:hAnsi="Calibri" w:cs="Calibri"/>
                <w:b/>
              </w:rPr>
              <w:t xml:space="preserve">$3,261.00 </w:t>
            </w:r>
          </w:p>
        </w:tc>
        <w:tc>
          <w:tcPr>
            <w:tcW w:w="3840" w:type="dxa"/>
            <w:tcBorders>
              <w:top w:val="single" w:sz="12" w:space="0" w:color="000000"/>
              <w:left w:val="single" w:sz="4" w:space="0" w:color="000000"/>
              <w:bottom w:val="single" w:sz="4" w:space="0" w:color="000000"/>
              <w:right w:val="single" w:sz="4" w:space="0" w:color="000000"/>
            </w:tcBorders>
          </w:tcPr>
          <w:p w14:paraId="21C41756" w14:textId="77777777" w:rsidR="00A6791A" w:rsidRDefault="00A6791A">
            <w:r>
              <w:rPr>
                <w:rFonts w:ascii="Calibri" w:eastAsia="Calibri" w:hAnsi="Calibri" w:cs="Calibri"/>
              </w:rPr>
              <w:t xml:space="preserve">  </w:t>
            </w:r>
          </w:p>
        </w:tc>
      </w:tr>
    </w:tbl>
    <w:p w14:paraId="319D4686" w14:textId="77777777" w:rsidR="00A6791A" w:rsidRDefault="00A6791A">
      <w:pPr>
        <w:spacing w:after="55"/>
        <w:ind w:left="1"/>
      </w:pPr>
      <w:r>
        <w:rPr>
          <w:rFonts w:ascii="Calibri" w:eastAsia="Calibri" w:hAnsi="Calibri" w:cs="Calibri"/>
        </w:rPr>
        <w:t xml:space="preserve"> </w:t>
      </w:r>
    </w:p>
    <w:p w14:paraId="79A7571F" w14:textId="77777777" w:rsidR="00A6791A" w:rsidRDefault="00A6791A" w:rsidP="00A6791A">
      <w:pPr>
        <w:numPr>
          <w:ilvl w:val="0"/>
          <w:numId w:val="5"/>
        </w:numPr>
        <w:spacing w:after="56" w:line="257" w:lineRule="auto"/>
        <w:ind w:hanging="360"/>
      </w:pPr>
      <w:r>
        <w:rPr>
          <w:rFonts w:ascii="Calibri" w:eastAsia="Calibri" w:hAnsi="Calibri" w:cs="Calibri"/>
        </w:rPr>
        <w:t xml:space="preserve">Attendance at our monthly technical talks is one of our biggest revenue streams, see the table on the following page. </w:t>
      </w:r>
    </w:p>
    <w:p w14:paraId="23C6354D" w14:textId="77777777" w:rsidR="00A6791A" w:rsidRDefault="00A6791A">
      <w:pPr>
        <w:spacing w:after="0" w:line="369" w:lineRule="auto"/>
        <w:ind w:left="1091" w:right="5665" w:hanging="10"/>
      </w:pP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Member price is $5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Non-member price is $10 </w:t>
      </w:r>
      <w:r>
        <w:rPr>
          <w:rFonts w:ascii="Courier New" w:eastAsia="Courier New" w:hAnsi="Courier New" w:cs="Courier New"/>
        </w:rPr>
        <w:t>o</w:t>
      </w:r>
      <w:r>
        <w:rPr>
          <w:rFonts w:ascii="Arial" w:eastAsia="Arial" w:hAnsi="Arial" w:cs="Arial"/>
        </w:rPr>
        <w:t xml:space="preserve"> </w:t>
      </w:r>
      <w:r>
        <w:rPr>
          <w:rFonts w:ascii="Calibri" w:eastAsia="Calibri" w:hAnsi="Calibri" w:cs="Calibri"/>
        </w:rPr>
        <w:t xml:space="preserve">Student price is FREE (see above) </w:t>
      </w:r>
    </w:p>
    <w:p w14:paraId="05F79A53" w14:textId="77777777" w:rsidR="00A6791A" w:rsidRDefault="00A6791A">
      <w:pPr>
        <w:spacing w:after="0"/>
        <w:ind w:left="1"/>
      </w:pPr>
      <w:r>
        <w:rPr>
          <w:rFonts w:ascii="Calibri" w:eastAsia="Calibri" w:hAnsi="Calibri" w:cs="Calibri"/>
        </w:rPr>
        <w:t xml:space="preserve"> </w:t>
      </w:r>
    </w:p>
    <w:tbl>
      <w:tblPr>
        <w:tblStyle w:val="TableGrid"/>
        <w:tblW w:w="10255" w:type="dxa"/>
        <w:tblInd w:w="6" w:type="dxa"/>
        <w:tblCellMar>
          <w:top w:w="0" w:type="dxa"/>
          <w:left w:w="108" w:type="dxa"/>
          <w:bottom w:w="0" w:type="dxa"/>
          <w:right w:w="9" w:type="dxa"/>
        </w:tblCellMar>
        <w:tblLook w:val="04A0" w:firstRow="1" w:lastRow="0" w:firstColumn="1" w:lastColumn="0" w:noHBand="0" w:noVBand="1"/>
      </w:tblPr>
      <w:tblGrid>
        <w:gridCol w:w="1279"/>
        <w:gridCol w:w="1234"/>
        <w:gridCol w:w="1166"/>
        <w:gridCol w:w="6576"/>
      </w:tblGrid>
      <w:tr w:rsidR="00A6791A" w14:paraId="7E1BB2A9" w14:textId="77777777">
        <w:trPr>
          <w:trHeight w:val="320"/>
        </w:trPr>
        <w:tc>
          <w:tcPr>
            <w:tcW w:w="1279" w:type="dxa"/>
            <w:tcBorders>
              <w:top w:val="single" w:sz="4" w:space="0" w:color="000000"/>
              <w:left w:val="single" w:sz="4" w:space="0" w:color="000000"/>
              <w:bottom w:val="single" w:sz="12" w:space="0" w:color="000000"/>
              <w:right w:val="single" w:sz="2" w:space="0" w:color="000000"/>
            </w:tcBorders>
          </w:tcPr>
          <w:p w14:paraId="06E82358" w14:textId="77777777" w:rsidR="00A6791A" w:rsidRDefault="00A6791A">
            <w:r>
              <w:rPr>
                <w:rFonts w:ascii="Calibri" w:eastAsia="Calibri" w:hAnsi="Calibri" w:cs="Calibri"/>
                <w:b/>
              </w:rPr>
              <w:t xml:space="preserve">Attendance  </w:t>
            </w:r>
          </w:p>
        </w:tc>
        <w:tc>
          <w:tcPr>
            <w:tcW w:w="1234" w:type="dxa"/>
            <w:tcBorders>
              <w:top w:val="single" w:sz="4" w:space="0" w:color="000000"/>
              <w:left w:val="single" w:sz="2" w:space="0" w:color="000000"/>
              <w:bottom w:val="single" w:sz="12" w:space="0" w:color="000000"/>
              <w:right w:val="single" w:sz="2" w:space="0" w:color="000000"/>
            </w:tcBorders>
          </w:tcPr>
          <w:p w14:paraId="12A09B7F" w14:textId="77777777" w:rsidR="00A6791A" w:rsidRDefault="00A6791A">
            <w:r>
              <w:rPr>
                <w:rFonts w:ascii="Calibri" w:eastAsia="Calibri" w:hAnsi="Calibri" w:cs="Calibri"/>
                <w:b/>
              </w:rPr>
              <w:t xml:space="preserve">Revenue </w:t>
            </w:r>
          </w:p>
        </w:tc>
        <w:tc>
          <w:tcPr>
            <w:tcW w:w="1166" w:type="dxa"/>
            <w:tcBorders>
              <w:top w:val="single" w:sz="4" w:space="0" w:color="000000"/>
              <w:left w:val="single" w:sz="2" w:space="0" w:color="000000"/>
              <w:bottom w:val="single" w:sz="12" w:space="0" w:color="000000"/>
              <w:right w:val="single" w:sz="2" w:space="0" w:color="000000"/>
            </w:tcBorders>
          </w:tcPr>
          <w:p w14:paraId="367A1747" w14:textId="77777777" w:rsidR="00A6791A" w:rsidRDefault="00A6791A">
            <w:r>
              <w:rPr>
                <w:rFonts w:ascii="Calibri" w:eastAsia="Calibri" w:hAnsi="Calibri" w:cs="Calibri"/>
                <w:b/>
              </w:rPr>
              <w:t xml:space="preserve">Date </w:t>
            </w:r>
          </w:p>
        </w:tc>
        <w:tc>
          <w:tcPr>
            <w:tcW w:w="6576" w:type="dxa"/>
            <w:tcBorders>
              <w:top w:val="single" w:sz="4" w:space="0" w:color="000000"/>
              <w:left w:val="single" w:sz="2" w:space="0" w:color="000000"/>
              <w:bottom w:val="single" w:sz="12" w:space="0" w:color="000000"/>
              <w:right w:val="single" w:sz="4" w:space="0" w:color="000000"/>
            </w:tcBorders>
          </w:tcPr>
          <w:p w14:paraId="04DBC4DB" w14:textId="77777777" w:rsidR="00A6791A" w:rsidRDefault="00A6791A">
            <w:r>
              <w:rPr>
                <w:rFonts w:ascii="Calibri" w:eastAsia="Calibri" w:hAnsi="Calibri" w:cs="Calibri"/>
                <w:b/>
              </w:rPr>
              <w:t xml:space="preserve">Meeting Name </w:t>
            </w:r>
          </w:p>
        </w:tc>
      </w:tr>
      <w:tr w:rsidR="00A6791A" w14:paraId="7F5EF77D" w14:textId="77777777">
        <w:trPr>
          <w:trHeight w:val="560"/>
        </w:trPr>
        <w:tc>
          <w:tcPr>
            <w:tcW w:w="1279" w:type="dxa"/>
            <w:tcBorders>
              <w:top w:val="single" w:sz="12" w:space="0" w:color="000000"/>
              <w:left w:val="single" w:sz="4" w:space="0" w:color="000000"/>
              <w:bottom w:val="single" w:sz="6" w:space="0" w:color="000000"/>
              <w:right w:val="single" w:sz="6" w:space="0" w:color="000000"/>
            </w:tcBorders>
            <w:vAlign w:val="center"/>
          </w:tcPr>
          <w:p w14:paraId="07A20AF0" w14:textId="77777777" w:rsidR="00A6791A" w:rsidRDefault="00A6791A">
            <w:r>
              <w:rPr>
                <w:rFonts w:ascii="Calibri" w:eastAsia="Calibri" w:hAnsi="Calibri" w:cs="Calibri"/>
              </w:rPr>
              <w:t xml:space="preserve">74 </w:t>
            </w:r>
          </w:p>
        </w:tc>
        <w:tc>
          <w:tcPr>
            <w:tcW w:w="1234" w:type="dxa"/>
            <w:tcBorders>
              <w:top w:val="single" w:sz="12" w:space="0" w:color="000000"/>
              <w:left w:val="single" w:sz="6" w:space="0" w:color="000000"/>
              <w:bottom w:val="single" w:sz="6" w:space="0" w:color="000000"/>
              <w:right w:val="single" w:sz="6" w:space="0" w:color="000000"/>
            </w:tcBorders>
            <w:vAlign w:val="center"/>
          </w:tcPr>
          <w:p w14:paraId="6E8A514E" w14:textId="77777777" w:rsidR="00A6791A" w:rsidRDefault="00A6791A">
            <w:r>
              <w:rPr>
                <w:rFonts w:ascii="Calibri" w:eastAsia="Calibri" w:hAnsi="Calibri" w:cs="Calibri"/>
              </w:rPr>
              <w:t xml:space="preserve">$545 </w:t>
            </w:r>
          </w:p>
        </w:tc>
        <w:tc>
          <w:tcPr>
            <w:tcW w:w="1166" w:type="dxa"/>
            <w:tcBorders>
              <w:top w:val="single" w:sz="12" w:space="0" w:color="000000"/>
              <w:left w:val="single" w:sz="6" w:space="0" w:color="000000"/>
              <w:bottom w:val="single" w:sz="6" w:space="0" w:color="000000"/>
              <w:right w:val="single" w:sz="6" w:space="0" w:color="000000"/>
            </w:tcBorders>
            <w:vAlign w:val="center"/>
          </w:tcPr>
          <w:p w14:paraId="4B5E1F69" w14:textId="77777777" w:rsidR="00A6791A" w:rsidRDefault="00A6791A">
            <w:r>
              <w:rPr>
                <w:rFonts w:ascii="Calibri" w:eastAsia="Calibri" w:hAnsi="Calibri" w:cs="Calibri"/>
              </w:rPr>
              <w:t xml:space="preserve">1/5/2021 </w:t>
            </w:r>
          </w:p>
        </w:tc>
        <w:tc>
          <w:tcPr>
            <w:tcW w:w="6576" w:type="dxa"/>
            <w:tcBorders>
              <w:top w:val="single" w:sz="12" w:space="0" w:color="000000"/>
              <w:left w:val="single" w:sz="6" w:space="0" w:color="000000"/>
              <w:bottom w:val="single" w:sz="6" w:space="0" w:color="000000"/>
              <w:right w:val="single" w:sz="4" w:space="0" w:color="000000"/>
            </w:tcBorders>
          </w:tcPr>
          <w:p w14:paraId="74E7E592" w14:textId="77777777" w:rsidR="00A6791A" w:rsidRDefault="00A6791A">
            <w:r>
              <w:rPr>
                <w:rFonts w:ascii="Calibri" w:eastAsia="Calibri" w:hAnsi="Calibri" w:cs="Calibri"/>
              </w:rPr>
              <w:t xml:space="preserve">AIPG MN Jan Meeting - Non-Stick Future: PFAS Remediation and Regulation! </w:t>
            </w:r>
          </w:p>
        </w:tc>
      </w:tr>
      <w:tr w:rsidR="00A6791A" w14:paraId="46227BA3"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79497483" w14:textId="77777777" w:rsidR="00A6791A" w:rsidRDefault="00A6791A">
            <w:r>
              <w:rPr>
                <w:rFonts w:ascii="Calibri" w:eastAsia="Calibri" w:hAnsi="Calibri" w:cs="Calibri"/>
              </w:rPr>
              <w:t xml:space="preserve">41 </w:t>
            </w:r>
          </w:p>
        </w:tc>
        <w:tc>
          <w:tcPr>
            <w:tcW w:w="1234" w:type="dxa"/>
            <w:tcBorders>
              <w:top w:val="single" w:sz="6" w:space="0" w:color="000000"/>
              <w:left w:val="single" w:sz="6" w:space="0" w:color="000000"/>
              <w:bottom w:val="single" w:sz="6" w:space="0" w:color="000000"/>
              <w:right w:val="single" w:sz="6" w:space="0" w:color="000000"/>
            </w:tcBorders>
            <w:vAlign w:val="center"/>
          </w:tcPr>
          <w:p w14:paraId="1207BA68" w14:textId="77777777" w:rsidR="00A6791A" w:rsidRDefault="00A6791A">
            <w:r>
              <w:rPr>
                <w:rFonts w:ascii="Calibri" w:eastAsia="Calibri" w:hAnsi="Calibri" w:cs="Calibri"/>
              </w:rPr>
              <w:t xml:space="preserve">$245 </w:t>
            </w:r>
          </w:p>
        </w:tc>
        <w:tc>
          <w:tcPr>
            <w:tcW w:w="1166" w:type="dxa"/>
            <w:tcBorders>
              <w:top w:val="single" w:sz="6" w:space="0" w:color="000000"/>
              <w:left w:val="single" w:sz="6" w:space="0" w:color="000000"/>
              <w:bottom w:val="single" w:sz="6" w:space="0" w:color="000000"/>
              <w:right w:val="single" w:sz="6" w:space="0" w:color="000000"/>
            </w:tcBorders>
            <w:vAlign w:val="center"/>
          </w:tcPr>
          <w:p w14:paraId="4D86E226" w14:textId="77777777" w:rsidR="00A6791A" w:rsidRDefault="00A6791A">
            <w:r>
              <w:rPr>
                <w:rFonts w:ascii="Calibri" w:eastAsia="Calibri" w:hAnsi="Calibri" w:cs="Calibri"/>
              </w:rPr>
              <w:t xml:space="preserve">2/2/2021 </w:t>
            </w:r>
          </w:p>
        </w:tc>
        <w:tc>
          <w:tcPr>
            <w:tcW w:w="6576" w:type="dxa"/>
            <w:tcBorders>
              <w:top w:val="single" w:sz="6" w:space="0" w:color="000000"/>
              <w:left w:val="single" w:sz="6" w:space="0" w:color="000000"/>
              <w:bottom w:val="single" w:sz="6" w:space="0" w:color="000000"/>
              <w:right w:val="single" w:sz="4" w:space="0" w:color="000000"/>
            </w:tcBorders>
          </w:tcPr>
          <w:p w14:paraId="4A9EB8C0" w14:textId="77777777" w:rsidR="00A6791A" w:rsidRDefault="00A6791A">
            <w:r>
              <w:rPr>
                <w:rFonts w:ascii="Calibri" w:eastAsia="Calibri" w:hAnsi="Calibri" w:cs="Calibri"/>
              </w:rPr>
              <w:t xml:space="preserve">AIPG MN Feb Meeting - </w:t>
            </w:r>
            <w:proofErr w:type="gramStart"/>
            <w:r>
              <w:rPr>
                <w:rFonts w:ascii="Calibri" w:eastAsia="Calibri" w:hAnsi="Calibri" w:cs="Calibri"/>
              </w:rPr>
              <w:t>Life-Cycle</w:t>
            </w:r>
            <w:proofErr w:type="gramEnd"/>
            <w:r>
              <w:rPr>
                <w:rFonts w:ascii="Calibri" w:eastAsia="Calibri" w:hAnsi="Calibri" w:cs="Calibri"/>
              </w:rPr>
              <w:t xml:space="preserve"> / Circular Economy Concepts - Potential Applications to Minnesota's Mineral Resources! </w:t>
            </w:r>
          </w:p>
        </w:tc>
      </w:tr>
      <w:tr w:rsidR="00A6791A" w14:paraId="004BACD3"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33EDE68B" w14:textId="77777777" w:rsidR="00A6791A" w:rsidRDefault="00A6791A">
            <w:r>
              <w:rPr>
                <w:rFonts w:ascii="Calibri" w:eastAsia="Calibri" w:hAnsi="Calibri" w:cs="Calibri"/>
              </w:rPr>
              <w:t xml:space="preserve">57 </w:t>
            </w:r>
          </w:p>
        </w:tc>
        <w:tc>
          <w:tcPr>
            <w:tcW w:w="1234" w:type="dxa"/>
            <w:tcBorders>
              <w:top w:val="single" w:sz="6" w:space="0" w:color="000000"/>
              <w:left w:val="single" w:sz="6" w:space="0" w:color="000000"/>
              <w:bottom w:val="single" w:sz="6" w:space="0" w:color="000000"/>
              <w:right w:val="single" w:sz="6" w:space="0" w:color="000000"/>
            </w:tcBorders>
            <w:vAlign w:val="center"/>
          </w:tcPr>
          <w:p w14:paraId="48B24387" w14:textId="77777777" w:rsidR="00A6791A" w:rsidRDefault="00A6791A">
            <w:r>
              <w:rPr>
                <w:rFonts w:ascii="Calibri" w:eastAsia="Calibri" w:hAnsi="Calibri" w:cs="Calibri"/>
              </w:rPr>
              <w:t xml:space="preserve">$330 </w:t>
            </w:r>
          </w:p>
        </w:tc>
        <w:tc>
          <w:tcPr>
            <w:tcW w:w="1166" w:type="dxa"/>
            <w:tcBorders>
              <w:top w:val="single" w:sz="6" w:space="0" w:color="000000"/>
              <w:left w:val="single" w:sz="6" w:space="0" w:color="000000"/>
              <w:bottom w:val="single" w:sz="6" w:space="0" w:color="000000"/>
              <w:right w:val="single" w:sz="6" w:space="0" w:color="000000"/>
            </w:tcBorders>
            <w:vAlign w:val="center"/>
          </w:tcPr>
          <w:p w14:paraId="79D5747F" w14:textId="77777777" w:rsidR="00A6791A" w:rsidRDefault="00A6791A">
            <w:r>
              <w:rPr>
                <w:rFonts w:ascii="Calibri" w:eastAsia="Calibri" w:hAnsi="Calibri" w:cs="Calibri"/>
              </w:rPr>
              <w:t xml:space="preserve">3/2/2021 </w:t>
            </w:r>
          </w:p>
        </w:tc>
        <w:tc>
          <w:tcPr>
            <w:tcW w:w="6576" w:type="dxa"/>
            <w:tcBorders>
              <w:top w:val="single" w:sz="6" w:space="0" w:color="000000"/>
              <w:left w:val="single" w:sz="6" w:space="0" w:color="000000"/>
              <w:bottom w:val="single" w:sz="6" w:space="0" w:color="000000"/>
              <w:right w:val="single" w:sz="4" w:space="0" w:color="000000"/>
            </w:tcBorders>
          </w:tcPr>
          <w:p w14:paraId="0CE31FE8" w14:textId="77777777" w:rsidR="00A6791A" w:rsidRDefault="00A6791A">
            <w:r>
              <w:rPr>
                <w:rFonts w:ascii="Calibri" w:eastAsia="Calibri" w:hAnsi="Calibri" w:cs="Calibri"/>
              </w:rPr>
              <w:t xml:space="preserve">AIPG MN Mar Meeting - Impacts of Glaciation on River Profile Morphology and Evolution! </w:t>
            </w:r>
          </w:p>
        </w:tc>
      </w:tr>
      <w:tr w:rsidR="00A6791A" w14:paraId="7B466AC6"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7231CE33" w14:textId="77777777" w:rsidR="00A6791A" w:rsidRDefault="00A6791A">
            <w:r>
              <w:rPr>
                <w:rFonts w:ascii="Calibri" w:eastAsia="Calibri" w:hAnsi="Calibri" w:cs="Calibri"/>
              </w:rPr>
              <w:t xml:space="preserve">72 </w:t>
            </w:r>
          </w:p>
        </w:tc>
        <w:tc>
          <w:tcPr>
            <w:tcW w:w="1234" w:type="dxa"/>
            <w:tcBorders>
              <w:top w:val="single" w:sz="6" w:space="0" w:color="000000"/>
              <w:left w:val="single" w:sz="6" w:space="0" w:color="000000"/>
              <w:bottom w:val="single" w:sz="6" w:space="0" w:color="000000"/>
              <w:right w:val="single" w:sz="6" w:space="0" w:color="000000"/>
            </w:tcBorders>
            <w:vAlign w:val="center"/>
          </w:tcPr>
          <w:p w14:paraId="7BC07987" w14:textId="77777777" w:rsidR="00A6791A" w:rsidRDefault="00A6791A">
            <w:r>
              <w:rPr>
                <w:rFonts w:ascii="Calibri" w:eastAsia="Calibri" w:hAnsi="Calibri" w:cs="Calibri"/>
              </w:rPr>
              <w:t xml:space="preserve">$460 </w:t>
            </w:r>
          </w:p>
        </w:tc>
        <w:tc>
          <w:tcPr>
            <w:tcW w:w="1166" w:type="dxa"/>
            <w:tcBorders>
              <w:top w:val="single" w:sz="6" w:space="0" w:color="000000"/>
              <w:left w:val="single" w:sz="6" w:space="0" w:color="000000"/>
              <w:bottom w:val="single" w:sz="6" w:space="0" w:color="000000"/>
              <w:right w:val="single" w:sz="6" w:space="0" w:color="000000"/>
            </w:tcBorders>
            <w:vAlign w:val="center"/>
          </w:tcPr>
          <w:p w14:paraId="22033A23" w14:textId="77777777" w:rsidR="00A6791A" w:rsidRDefault="00A6791A">
            <w:r>
              <w:rPr>
                <w:rFonts w:ascii="Calibri" w:eastAsia="Calibri" w:hAnsi="Calibri" w:cs="Calibri"/>
              </w:rPr>
              <w:t xml:space="preserve">4/6/2021 </w:t>
            </w:r>
          </w:p>
        </w:tc>
        <w:tc>
          <w:tcPr>
            <w:tcW w:w="6576" w:type="dxa"/>
            <w:tcBorders>
              <w:top w:val="single" w:sz="6" w:space="0" w:color="000000"/>
              <w:left w:val="single" w:sz="6" w:space="0" w:color="000000"/>
              <w:bottom w:val="single" w:sz="6" w:space="0" w:color="000000"/>
              <w:right w:val="single" w:sz="4" w:space="0" w:color="000000"/>
            </w:tcBorders>
          </w:tcPr>
          <w:p w14:paraId="70DA218F" w14:textId="77777777" w:rsidR="00A6791A" w:rsidRDefault="00A6791A">
            <w:r>
              <w:rPr>
                <w:rFonts w:ascii="Calibri" w:eastAsia="Calibri" w:hAnsi="Calibri" w:cs="Calibri"/>
              </w:rPr>
              <w:t xml:space="preserve">AIPG MN &amp; AWG MN Apr 2021 Meeting - Till: spatially variable, </w:t>
            </w:r>
            <w:proofErr w:type="gramStart"/>
            <w:r>
              <w:rPr>
                <w:rFonts w:ascii="Calibri" w:eastAsia="Calibri" w:hAnsi="Calibri" w:cs="Calibri"/>
              </w:rPr>
              <w:t>complex</w:t>
            </w:r>
            <w:proofErr w:type="gramEnd"/>
            <w:r>
              <w:rPr>
                <w:rFonts w:ascii="Calibri" w:eastAsia="Calibri" w:hAnsi="Calibri" w:cs="Calibri"/>
              </w:rPr>
              <w:t xml:space="preserve"> and dense! </w:t>
            </w:r>
          </w:p>
        </w:tc>
      </w:tr>
      <w:tr w:rsidR="00A6791A" w14:paraId="164E7C86"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577B29A3" w14:textId="77777777" w:rsidR="00A6791A" w:rsidRDefault="00A6791A">
            <w:r>
              <w:rPr>
                <w:rFonts w:ascii="Calibri" w:eastAsia="Calibri" w:hAnsi="Calibri" w:cs="Calibri"/>
              </w:rPr>
              <w:t xml:space="preserve">43 </w:t>
            </w:r>
          </w:p>
        </w:tc>
        <w:tc>
          <w:tcPr>
            <w:tcW w:w="1234" w:type="dxa"/>
            <w:tcBorders>
              <w:top w:val="single" w:sz="6" w:space="0" w:color="000000"/>
              <w:left w:val="single" w:sz="6" w:space="0" w:color="000000"/>
              <w:bottom w:val="single" w:sz="6" w:space="0" w:color="000000"/>
              <w:right w:val="single" w:sz="6" w:space="0" w:color="000000"/>
            </w:tcBorders>
            <w:vAlign w:val="center"/>
          </w:tcPr>
          <w:p w14:paraId="2AF927DC" w14:textId="77777777" w:rsidR="00A6791A" w:rsidRDefault="00A6791A">
            <w:r>
              <w:rPr>
                <w:rFonts w:ascii="Calibri" w:eastAsia="Calibri" w:hAnsi="Calibri" w:cs="Calibri"/>
              </w:rPr>
              <w:t xml:space="preserve">$250 </w:t>
            </w:r>
          </w:p>
        </w:tc>
        <w:tc>
          <w:tcPr>
            <w:tcW w:w="1166" w:type="dxa"/>
            <w:tcBorders>
              <w:top w:val="single" w:sz="6" w:space="0" w:color="000000"/>
              <w:left w:val="single" w:sz="6" w:space="0" w:color="000000"/>
              <w:bottom w:val="single" w:sz="6" w:space="0" w:color="000000"/>
              <w:right w:val="single" w:sz="6" w:space="0" w:color="000000"/>
            </w:tcBorders>
            <w:vAlign w:val="center"/>
          </w:tcPr>
          <w:p w14:paraId="337AEE00" w14:textId="77777777" w:rsidR="00A6791A" w:rsidRDefault="00A6791A">
            <w:r>
              <w:rPr>
                <w:rFonts w:ascii="Calibri" w:eastAsia="Calibri" w:hAnsi="Calibri" w:cs="Calibri"/>
              </w:rPr>
              <w:t xml:space="preserve">5/11/2021 </w:t>
            </w:r>
          </w:p>
        </w:tc>
        <w:tc>
          <w:tcPr>
            <w:tcW w:w="6576" w:type="dxa"/>
            <w:tcBorders>
              <w:top w:val="single" w:sz="6" w:space="0" w:color="000000"/>
              <w:left w:val="single" w:sz="6" w:space="0" w:color="000000"/>
              <w:bottom w:val="single" w:sz="6" w:space="0" w:color="000000"/>
              <w:right w:val="single" w:sz="4" w:space="0" w:color="000000"/>
            </w:tcBorders>
          </w:tcPr>
          <w:p w14:paraId="0E094FFE" w14:textId="77777777" w:rsidR="00A6791A" w:rsidRDefault="00A6791A">
            <w:r>
              <w:rPr>
                <w:rFonts w:ascii="Calibri" w:eastAsia="Calibri" w:hAnsi="Calibri" w:cs="Calibri"/>
              </w:rPr>
              <w:t xml:space="preserve">AIPG MN May Meeting - Allianz Field Soccer Stadium: Addressing Subsurface Contamination by Innovative Design &amp; Construction! </w:t>
            </w:r>
          </w:p>
        </w:tc>
      </w:tr>
      <w:tr w:rsidR="00A6791A" w14:paraId="6077048D"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5C0BCB76" w14:textId="77777777" w:rsidR="00A6791A" w:rsidRDefault="00A6791A">
            <w:r>
              <w:rPr>
                <w:rFonts w:ascii="Calibri" w:eastAsia="Calibri" w:hAnsi="Calibri" w:cs="Calibri"/>
              </w:rPr>
              <w:t xml:space="preserve">15 </w:t>
            </w:r>
          </w:p>
        </w:tc>
        <w:tc>
          <w:tcPr>
            <w:tcW w:w="1234" w:type="dxa"/>
            <w:tcBorders>
              <w:top w:val="single" w:sz="6" w:space="0" w:color="000000"/>
              <w:left w:val="single" w:sz="6" w:space="0" w:color="000000"/>
              <w:bottom w:val="single" w:sz="6" w:space="0" w:color="000000"/>
              <w:right w:val="single" w:sz="6" w:space="0" w:color="000000"/>
            </w:tcBorders>
            <w:vAlign w:val="center"/>
          </w:tcPr>
          <w:p w14:paraId="4B896334" w14:textId="77777777" w:rsidR="00A6791A" w:rsidRDefault="00A6791A">
            <w:r>
              <w:rPr>
                <w:rFonts w:ascii="Calibri" w:eastAsia="Calibri" w:hAnsi="Calibri" w:cs="Calibri"/>
              </w:rPr>
              <w:t xml:space="preserve">$65 </w:t>
            </w:r>
          </w:p>
        </w:tc>
        <w:tc>
          <w:tcPr>
            <w:tcW w:w="1166" w:type="dxa"/>
            <w:tcBorders>
              <w:top w:val="single" w:sz="6" w:space="0" w:color="000000"/>
              <w:left w:val="single" w:sz="6" w:space="0" w:color="000000"/>
              <w:bottom w:val="single" w:sz="6" w:space="0" w:color="000000"/>
              <w:right w:val="single" w:sz="6" w:space="0" w:color="000000"/>
            </w:tcBorders>
            <w:vAlign w:val="center"/>
          </w:tcPr>
          <w:p w14:paraId="70AFACF6" w14:textId="77777777" w:rsidR="00A6791A" w:rsidRDefault="00A6791A">
            <w:r>
              <w:rPr>
                <w:rFonts w:ascii="Calibri" w:eastAsia="Calibri" w:hAnsi="Calibri" w:cs="Calibri"/>
              </w:rPr>
              <w:t xml:space="preserve">6/1/2021 </w:t>
            </w:r>
          </w:p>
        </w:tc>
        <w:tc>
          <w:tcPr>
            <w:tcW w:w="6576" w:type="dxa"/>
            <w:tcBorders>
              <w:top w:val="single" w:sz="6" w:space="0" w:color="000000"/>
              <w:left w:val="single" w:sz="6" w:space="0" w:color="000000"/>
              <w:bottom w:val="single" w:sz="6" w:space="0" w:color="000000"/>
              <w:right w:val="single" w:sz="4" w:space="0" w:color="000000"/>
            </w:tcBorders>
          </w:tcPr>
          <w:p w14:paraId="1E8B48DD" w14:textId="77777777" w:rsidR="00A6791A" w:rsidRDefault="00A6791A">
            <w:r>
              <w:rPr>
                <w:rFonts w:ascii="Calibri" w:eastAsia="Calibri" w:hAnsi="Calibri" w:cs="Calibri"/>
              </w:rPr>
              <w:t xml:space="preserve">AIPG MN June Meeting - Experimental Investigation of Mantle Heterogeneity! </w:t>
            </w:r>
          </w:p>
        </w:tc>
      </w:tr>
      <w:tr w:rsidR="00A6791A" w14:paraId="09FC0510" w14:textId="77777777">
        <w:trPr>
          <w:trHeight w:val="552"/>
        </w:trPr>
        <w:tc>
          <w:tcPr>
            <w:tcW w:w="1279" w:type="dxa"/>
            <w:tcBorders>
              <w:top w:val="single" w:sz="6" w:space="0" w:color="000000"/>
              <w:left w:val="single" w:sz="4" w:space="0" w:color="000000"/>
              <w:bottom w:val="single" w:sz="6" w:space="0" w:color="000000"/>
              <w:right w:val="single" w:sz="6" w:space="0" w:color="000000"/>
            </w:tcBorders>
            <w:vAlign w:val="center"/>
          </w:tcPr>
          <w:p w14:paraId="50F66CE3" w14:textId="77777777" w:rsidR="00A6791A" w:rsidRDefault="00A6791A">
            <w:r>
              <w:rPr>
                <w:rFonts w:ascii="Calibri" w:eastAsia="Calibri" w:hAnsi="Calibri" w:cs="Calibri"/>
              </w:rPr>
              <w:t xml:space="preserve">50 </w:t>
            </w:r>
          </w:p>
        </w:tc>
        <w:tc>
          <w:tcPr>
            <w:tcW w:w="1234" w:type="dxa"/>
            <w:tcBorders>
              <w:top w:val="single" w:sz="6" w:space="0" w:color="000000"/>
              <w:left w:val="single" w:sz="6" w:space="0" w:color="000000"/>
              <w:bottom w:val="single" w:sz="6" w:space="0" w:color="000000"/>
              <w:right w:val="single" w:sz="6" w:space="0" w:color="000000"/>
            </w:tcBorders>
            <w:vAlign w:val="center"/>
          </w:tcPr>
          <w:p w14:paraId="18BC2E3D" w14:textId="77777777" w:rsidR="00A6791A" w:rsidRDefault="00A6791A">
            <w:r>
              <w:rPr>
                <w:rFonts w:ascii="Calibri" w:eastAsia="Calibri" w:hAnsi="Calibri" w:cs="Calibri"/>
              </w:rPr>
              <w:t xml:space="preserve">$305 </w:t>
            </w:r>
          </w:p>
        </w:tc>
        <w:tc>
          <w:tcPr>
            <w:tcW w:w="1166" w:type="dxa"/>
            <w:tcBorders>
              <w:top w:val="single" w:sz="6" w:space="0" w:color="000000"/>
              <w:left w:val="single" w:sz="6" w:space="0" w:color="000000"/>
              <w:bottom w:val="single" w:sz="6" w:space="0" w:color="000000"/>
              <w:right w:val="single" w:sz="6" w:space="0" w:color="000000"/>
            </w:tcBorders>
            <w:vAlign w:val="center"/>
          </w:tcPr>
          <w:p w14:paraId="0646919C" w14:textId="77777777" w:rsidR="00A6791A" w:rsidRDefault="00A6791A">
            <w:r>
              <w:rPr>
                <w:rFonts w:ascii="Calibri" w:eastAsia="Calibri" w:hAnsi="Calibri" w:cs="Calibri"/>
              </w:rPr>
              <w:t xml:space="preserve">9/7/2021 </w:t>
            </w:r>
          </w:p>
        </w:tc>
        <w:tc>
          <w:tcPr>
            <w:tcW w:w="6576" w:type="dxa"/>
            <w:tcBorders>
              <w:top w:val="single" w:sz="6" w:space="0" w:color="000000"/>
              <w:left w:val="single" w:sz="6" w:space="0" w:color="000000"/>
              <w:bottom w:val="single" w:sz="6" w:space="0" w:color="000000"/>
              <w:right w:val="single" w:sz="4" w:space="0" w:color="000000"/>
            </w:tcBorders>
          </w:tcPr>
          <w:p w14:paraId="5C4CD108" w14:textId="77777777" w:rsidR="00A6791A" w:rsidRDefault="00A6791A">
            <w:r>
              <w:rPr>
                <w:rFonts w:ascii="Calibri" w:eastAsia="Calibri" w:hAnsi="Calibri" w:cs="Calibri"/>
              </w:rPr>
              <w:t xml:space="preserve">AIPG MN Sept Meeting - Bioremediation 3.0, awkwardly described by a geologist </w:t>
            </w:r>
          </w:p>
        </w:tc>
      </w:tr>
      <w:tr w:rsidR="00A6791A" w14:paraId="1A2DE5B4" w14:textId="77777777">
        <w:trPr>
          <w:trHeight w:val="553"/>
        </w:trPr>
        <w:tc>
          <w:tcPr>
            <w:tcW w:w="1279" w:type="dxa"/>
            <w:tcBorders>
              <w:top w:val="single" w:sz="6" w:space="0" w:color="000000"/>
              <w:left w:val="single" w:sz="4" w:space="0" w:color="000000"/>
              <w:bottom w:val="single" w:sz="6" w:space="0" w:color="000000"/>
              <w:right w:val="single" w:sz="6" w:space="0" w:color="000000"/>
            </w:tcBorders>
            <w:vAlign w:val="center"/>
          </w:tcPr>
          <w:p w14:paraId="245AF288" w14:textId="77777777" w:rsidR="00A6791A" w:rsidRDefault="00A6791A">
            <w:r>
              <w:rPr>
                <w:rFonts w:ascii="Calibri" w:eastAsia="Calibri" w:hAnsi="Calibri" w:cs="Calibri"/>
              </w:rPr>
              <w:t xml:space="preserve">47 </w:t>
            </w:r>
          </w:p>
        </w:tc>
        <w:tc>
          <w:tcPr>
            <w:tcW w:w="1234" w:type="dxa"/>
            <w:tcBorders>
              <w:top w:val="single" w:sz="6" w:space="0" w:color="000000"/>
              <w:left w:val="single" w:sz="6" w:space="0" w:color="000000"/>
              <w:bottom w:val="single" w:sz="6" w:space="0" w:color="000000"/>
              <w:right w:val="single" w:sz="6" w:space="0" w:color="000000"/>
            </w:tcBorders>
            <w:vAlign w:val="center"/>
          </w:tcPr>
          <w:p w14:paraId="50171C54" w14:textId="77777777" w:rsidR="00A6791A" w:rsidRDefault="00A6791A">
            <w:r>
              <w:rPr>
                <w:rFonts w:ascii="Calibri" w:eastAsia="Calibri" w:hAnsi="Calibri" w:cs="Calibri"/>
              </w:rPr>
              <w:t xml:space="preserve">$330 </w:t>
            </w:r>
          </w:p>
        </w:tc>
        <w:tc>
          <w:tcPr>
            <w:tcW w:w="1166" w:type="dxa"/>
            <w:tcBorders>
              <w:top w:val="single" w:sz="6" w:space="0" w:color="000000"/>
              <w:left w:val="single" w:sz="6" w:space="0" w:color="000000"/>
              <w:bottom w:val="single" w:sz="6" w:space="0" w:color="000000"/>
              <w:right w:val="single" w:sz="6" w:space="0" w:color="000000"/>
            </w:tcBorders>
            <w:vAlign w:val="center"/>
          </w:tcPr>
          <w:p w14:paraId="21A6A2F3" w14:textId="77777777" w:rsidR="00A6791A" w:rsidRDefault="00A6791A">
            <w:r>
              <w:rPr>
                <w:rFonts w:ascii="Calibri" w:eastAsia="Calibri" w:hAnsi="Calibri" w:cs="Calibri"/>
              </w:rPr>
              <w:t xml:space="preserve">10/5/2021 </w:t>
            </w:r>
          </w:p>
        </w:tc>
        <w:tc>
          <w:tcPr>
            <w:tcW w:w="6576" w:type="dxa"/>
            <w:tcBorders>
              <w:top w:val="single" w:sz="6" w:space="0" w:color="000000"/>
              <w:left w:val="single" w:sz="6" w:space="0" w:color="000000"/>
              <w:bottom w:val="single" w:sz="6" w:space="0" w:color="000000"/>
              <w:right w:val="single" w:sz="4" w:space="0" w:color="000000"/>
            </w:tcBorders>
          </w:tcPr>
          <w:p w14:paraId="10C6155A" w14:textId="77777777" w:rsidR="00A6791A" w:rsidRDefault="00A6791A">
            <w:r>
              <w:rPr>
                <w:rFonts w:ascii="Calibri" w:eastAsia="Calibri" w:hAnsi="Calibri" w:cs="Calibri"/>
              </w:rPr>
              <w:t xml:space="preserve">AIPG MN Oct Meeting - Understanding Hydroclimatic Change in Minnesota </w:t>
            </w:r>
          </w:p>
        </w:tc>
      </w:tr>
      <w:tr w:rsidR="00A6791A" w14:paraId="0304F100" w14:textId="77777777">
        <w:trPr>
          <w:trHeight w:val="314"/>
        </w:trPr>
        <w:tc>
          <w:tcPr>
            <w:tcW w:w="1279" w:type="dxa"/>
            <w:tcBorders>
              <w:top w:val="single" w:sz="6" w:space="0" w:color="000000"/>
              <w:left w:val="single" w:sz="4" w:space="0" w:color="000000"/>
              <w:bottom w:val="single" w:sz="6" w:space="0" w:color="000000"/>
              <w:right w:val="single" w:sz="6" w:space="0" w:color="000000"/>
            </w:tcBorders>
          </w:tcPr>
          <w:p w14:paraId="6DD1F338" w14:textId="77777777" w:rsidR="00A6791A" w:rsidRDefault="00A6791A">
            <w:r>
              <w:rPr>
                <w:rFonts w:ascii="Calibri" w:eastAsia="Calibri" w:hAnsi="Calibri" w:cs="Calibri"/>
              </w:rPr>
              <w:t xml:space="preserve">43 </w:t>
            </w:r>
          </w:p>
        </w:tc>
        <w:tc>
          <w:tcPr>
            <w:tcW w:w="1234" w:type="dxa"/>
            <w:tcBorders>
              <w:top w:val="single" w:sz="6" w:space="0" w:color="000000"/>
              <w:left w:val="single" w:sz="6" w:space="0" w:color="000000"/>
              <w:bottom w:val="single" w:sz="6" w:space="0" w:color="000000"/>
              <w:right w:val="single" w:sz="6" w:space="0" w:color="000000"/>
            </w:tcBorders>
          </w:tcPr>
          <w:p w14:paraId="2A6C9A77" w14:textId="77777777" w:rsidR="00A6791A" w:rsidRDefault="00A6791A">
            <w:r>
              <w:rPr>
                <w:rFonts w:ascii="Calibri" w:eastAsia="Calibri" w:hAnsi="Calibri" w:cs="Calibri"/>
              </w:rPr>
              <w:t xml:space="preserve">$270 </w:t>
            </w:r>
          </w:p>
        </w:tc>
        <w:tc>
          <w:tcPr>
            <w:tcW w:w="1166" w:type="dxa"/>
            <w:tcBorders>
              <w:top w:val="single" w:sz="6" w:space="0" w:color="000000"/>
              <w:left w:val="single" w:sz="6" w:space="0" w:color="000000"/>
              <w:bottom w:val="single" w:sz="6" w:space="0" w:color="000000"/>
              <w:right w:val="single" w:sz="6" w:space="0" w:color="000000"/>
            </w:tcBorders>
          </w:tcPr>
          <w:p w14:paraId="236E8918" w14:textId="77777777" w:rsidR="00A6791A" w:rsidRDefault="00A6791A">
            <w:r>
              <w:rPr>
                <w:rFonts w:ascii="Calibri" w:eastAsia="Calibri" w:hAnsi="Calibri" w:cs="Calibri"/>
              </w:rPr>
              <w:t xml:space="preserve">11/2/2021 </w:t>
            </w:r>
          </w:p>
        </w:tc>
        <w:tc>
          <w:tcPr>
            <w:tcW w:w="6576" w:type="dxa"/>
            <w:tcBorders>
              <w:top w:val="single" w:sz="6" w:space="0" w:color="000000"/>
              <w:left w:val="single" w:sz="6" w:space="0" w:color="000000"/>
              <w:bottom w:val="single" w:sz="6" w:space="0" w:color="000000"/>
              <w:right w:val="single" w:sz="4" w:space="0" w:color="000000"/>
            </w:tcBorders>
          </w:tcPr>
          <w:p w14:paraId="628E2A98" w14:textId="77777777" w:rsidR="00A6791A" w:rsidRDefault="00A6791A">
            <w:r>
              <w:rPr>
                <w:rFonts w:ascii="Calibri" w:eastAsia="Calibri" w:hAnsi="Calibri" w:cs="Calibri"/>
              </w:rPr>
              <w:t xml:space="preserve">AIPG MN Nov Meeting - Minnesota Groundwater Provinces 2021! </w:t>
            </w:r>
          </w:p>
        </w:tc>
      </w:tr>
      <w:tr w:rsidR="00A6791A" w14:paraId="3B90C6EC" w14:textId="77777777">
        <w:trPr>
          <w:trHeight w:val="559"/>
        </w:trPr>
        <w:tc>
          <w:tcPr>
            <w:tcW w:w="1279" w:type="dxa"/>
            <w:tcBorders>
              <w:top w:val="single" w:sz="6" w:space="0" w:color="000000"/>
              <w:left w:val="single" w:sz="4" w:space="0" w:color="000000"/>
              <w:bottom w:val="single" w:sz="12" w:space="0" w:color="000000"/>
              <w:right w:val="single" w:sz="6" w:space="0" w:color="000000"/>
            </w:tcBorders>
            <w:vAlign w:val="center"/>
          </w:tcPr>
          <w:p w14:paraId="6F9E3010" w14:textId="77777777" w:rsidR="00A6791A" w:rsidRDefault="00A6791A">
            <w:r>
              <w:rPr>
                <w:rFonts w:ascii="Calibri" w:eastAsia="Calibri" w:hAnsi="Calibri" w:cs="Calibri"/>
              </w:rPr>
              <w:t xml:space="preserve">50 </w:t>
            </w:r>
          </w:p>
        </w:tc>
        <w:tc>
          <w:tcPr>
            <w:tcW w:w="1234" w:type="dxa"/>
            <w:tcBorders>
              <w:top w:val="single" w:sz="6" w:space="0" w:color="000000"/>
              <w:left w:val="single" w:sz="6" w:space="0" w:color="000000"/>
              <w:bottom w:val="single" w:sz="12" w:space="0" w:color="000000"/>
              <w:right w:val="single" w:sz="6" w:space="0" w:color="000000"/>
            </w:tcBorders>
            <w:vAlign w:val="center"/>
          </w:tcPr>
          <w:p w14:paraId="22A6D652" w14:textId="77777777" w:rsidR="00A6791A" w:rsidRDefault="00A6791A">
            <w:r>
              <w:rPr>
                <w:rFonts w:ascii="Calibri" w:eastAsia="Calibri" w:hAnsi="Calibri" w:cs="Calibri"/>
              </w:rPr>
              <w:t xml:space="preserve">$320 </w:t>
            </w:r>
          </w:p>
        </w:tc>
        <w:tc>
          <w:tcPr>
            <w:tcW w:w="1166" w:type="dxa"/>
            <w:tcBorders>
              <w:top w:val="single" w:sz="6" w:space="0" w:color="000000"/>
              <w:left w:val="single" w:sz="6" w:space="0" w:color="000000"/>
              <w:bottom w:val="single" w:sz="12" w:space="0" w:color="000000"/>
              <w:right w:val="single" w:sz="6" w:space="0" w:color="000000"/>
            </w:tcBorders>
            <w:vAlign w:val="center"/>
          </w:tcPr>
          <w:p w14:paraId="7578BF9C" w14:textId="77777777" w:rsidR="00A6791A" w:rsidRDefault="00A6791A">
            <w:r>
              <w:rPr>
                <w:rFonts w:ascii="Calibri" w:eastAsia="Calibri" w:hAnsi="Calibri" w:cs="Calibri"/>
              </w:rPr>
              <w:t xml:space="preserve">12/7/2021 </w:t>
            </w:r>
          </w:p>
        </w:tc>
        <w:tc>
          <w:tcPr>
            <w:tcW w:w="6576" w:type="dxa"/>
            <w:tcBorders>
              <w:top w:val="single" w:sz="6" w:space="0" w:color="000000"/>
              <w:left w:val="single" w:sz="6" w:space="0" w:color="000000"/>
              <w:bottom w:val="single" w:sz="12" w:space="0" w:color="000000"/>
              <w:right w:val="single" w:sz="4" w:space="0" w:color="000000"/>
            </w:tcBorders>
          </w:tcPr>
          <w:p w14:paraId="345BA9E0" w14:textId="77777777" w:rsidR="00A6791A" w:rsidRDefault="00A6791A">
            <w:r>
              <w:rPr>
                <w:rFonts w:ascii="Calibri" w:eastAsia="Calibri" w:hAnsi="Calibri" w:cs="Calibri"/>
              </w:rPr>
              <w:t xml:space="preserve">AIPG MN Dec Meeting - CenterPoint Energy Waterville Gas Storage Project! </w:t>
            </w:r>
          </w:p>
        </w:tc>
      </w:tr>
      <w:tr w:rsidR="00A6791A" w14:paraId="462EB386" w14:textId="77777777">
        <w:trPr>
          <w:trHeight w:val="320"/>
        </w:trPr>
        <w:tc>
          <w:tcPr>
            <w:tcW w:w="1279" w:type="dxa"/>
            <w:tcBorders>
              <w:top w:val="single" w:sz="12" w:space="0" w:color="000000"/>
              <w:left w:val="single" w:sz="4" w:space="0" w:color="000000"/>
              <w:bottom w:val="single" w:sz="4" w:space="0" w:color="000000"/>
              <w:right w:val="single" w:sz="6" w:space="0" w:color="000000"/>
            </w:tcBorders>
          </w:tcPr>
          <w:p w14:paraId="3C2C2FB0" w14:textId="77777777" w:rsidR="00A6791A" w:rsidRDefault="00A6791A">
            <w:r>
              <w:rPr>
                <w:rFonts w:ascii="Calibri" w:eastAsia="Calibri" w:hAnsi="Calibri" w:cs="Calibri"/>
                <w:b/>
              </w:rPr>
              <w:t xml:space="preserve">492 </w:t>
            </w:r>
          </w:p>
        </w:tc>
        <w:tc>
          <w:tcPr>
            <w:tcW w:w="1234" w:type="dxa"/>
            <w:tcBorders>
              <w:top w:val="single" w:sz="12" w:space="0" w:color="000000"/>
              <w:left w:val="single" w:sz="6" w:space="0" w:color="000000"/>
              <w:bottom w:val="single" w:sz="4" w:space="0" w:color="000000"/>
              <w:right w:val="single" w:sz="6" w:space="0" w:color="000000"/>
            </w:tcBorders>
          </w:tcPr>
          <w:p w14:paraId="062E589E" w14:textId="77777777" w:rsidR="00A6791A" w:rsidRDefault="00A6791A">
            <w:r>
              <w:rPr>
                <w:rFonts w:ascii="Calibri" w:eastAsia="Calibri" w:hAnsi="Calibri" w:cs="Calibri"/>
                <w:b/>
              </w:rPr>
              <w:t xml:space="preserve">$3,120 </w:t>
            </w:r>
          </w:p>
        </w:tc>
        <w:tc>
          <w:tcPr>
            <w:tcW w:w="1166" w:type="dxa"/>
            <w:tcBorders>
              <w:top w:val="single" w:sz="12" w:space="0" w:color="000000"/>
              <w:left w:val="single" w:sz="6" w:space="0" w:color="000000"/>
              <w:bottom w:val="single" w:sz="4" w:space="0" w:color="000000"/>
              <w:right w:val="single" w:sz="6" w:space="0" w:color="000000"/>
            </w:tcBorders>
          </w:tcPr>
          <w:p w14:paraId="3B0A6B88" w14:textId="77777777" w:rsidR="00A6791A" w:rsidRDefault="00A6791A">
            <w:r>
              <w:rPr>
                <w:rFonts w:ascii="Calibri" w:eastAsia="Calibri" w:hAnsi="Calibri" w:cs="Calibri"/>
                <w:b/>
              </w:rPr>
              <w:t xml:space="preserve"> </w:t>
            </w:r>
          </w:p>
        </w:tc>
        <w:tc>
          <w:tcPr>
            <w:tcW w:w="6576" w:type="dxa"/>
            <w:tcBorders>
              <w:top w:val="single" w:sz="12" w:space="0" w:color="000000"/>
              <w:left w:val="single" w:sz="6" w:space="0" w:color="000000"/>
              <w:bottom w:val="single" w:sz="4" w:space="0" w:color="000000"/>
              <w:right w:val="single" w:sz="4" w:space="0" w:color="000000"/>
            </w:tcBorders>
          </w:tcPr>
          <w:p w14:paraId="19CC1AD9" w14:textId="77777777" w:rsidR="00A6791A" w:rsidRDefault="00A6791A">
            <w:r>
              <w:rPr>
                <w:rFonts w:ascii="Times New Roman" w:eastAsia="Times New Roman" w:hAnsi="Times New Roman" w:cs="Times New Roman"/>
                <w:sz w:val="20"/>
              </w:rPr>
              <w:t xml:space="preserve"> </w:t>
            </w:r>
          </w:p>
        </w:tc>
      </w:tr>
      <w:tr w:rsidR="00A6791A" w14:paraId="52EBD015" w14:textId="77777777">
        <w:trPr>
          <w:trHeight w:val="610"/>
        </w:trPr>
        <w:tc>
          <w:tcPr>
            <w:tcW w:w="10255" w:type="dxa"/>
            <w:gridSpan w:val="4"/>
            <w:tcBorders>
              <w:top w:val="single" w:sz="4" w:space="0" w:color="000000"/>
              <w:left w:val="single" w:sz="4" w:space="0" w:color="000000"/>
              <w:bottom w:val="single" w:sz="4" w:space="0" w:color="000000"/>
              <w:right w:val="single" w:sz="4" w:space="0" w:color="000000"/>
            </w:tcBorders>
          </w:tcPr>
          <w:p w14:paraId="08A9FA78" w14:textId="77777777" w:rsidR="00A6791A" w:rsidRDefault="00A6791A">
            <w:pPr>
              <w:spacing w:after="34"/>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14:paraId="7BFA7873" w14:textId="77777777" w:rsidR="00A6791A" w:rsidRDefault="00A6791A">
            <w:pPr>
              <w:tabs>
                <w:tab w:val="center" w:pos="2736"/>
              </w:tabs>
            </w:pPr>
            <w:r>
              <w:rPr>
                <w:rFonts w:ascii="Calibri" w:eastAsia="Calibri" w:hAnsi="Calibri" w:cs="Calibri"/>
                <w:b/>
              </w:rPr>
              <w:t xml:space="preserve">49.2 </w:t>
            </w:r>
            <w:r>
              <w:rPr>
                <w:rFonts w:ascii="Calibri" w:eastAsia="Calibri" w:hAnsi="Calibri" w:cs="Calibri"/>
                <w:b/>
              </w:rPr>
              <w:tab/>
            </w:r>
            <w:r>
              <w:rPr>
                <w:rFonts w:ascii="Calibri" w:eastAsia="Calibri" w:hAnsi="Calibri" w:cs="Calibri"/>
              </w:rPr>
              <w:t>average attendance per meeting</w:t>
            </w:r>
            <w:r>
              <w:rPr>
                <w:rFonts w:ascii="Times New Roman" w:eastAsia="Times New Roman" w:hAnsi="Times New Roman" w:cs="Times New Roman"/>
                <w:sz w:val="20"/>
              </w:rPr>
              <w:t xml:space="preserve"> </w:t>
            </w:r>
          </w:p>
        </w:tc>
      </w:tr>
      <w:tr w:rsidR="00A6791A" w14:paraId="3578A981" w14:textId="77777777">
        <w:trPr>
          <w:trHeight w:val="311"/>
        </w:trPr>
        <w:tc>
          <w:tcPr>
            <w:tcW w:w="10255" w:type="dxa"/>
            <w:gridSpan w:val="4"/>
            <w:tcBorders>
              <w:top w:val="single" w:sz="4" w:space="0" w:color="000000"/>
              <w:left w:val="single" w:sz="4" w:space="0" w:color="000000"/>
              <w:bottom w:val="single" w:sz="4" w:space="0" w:color="000000"/>
              <w:right w:val="single" w:sz="4" w:space="0" w:color="000000"/>
            </w:tcBorders>
          </w:tcPr>
          <w:p w14:paraId="3B9A9CA8" w14:textId="77777777" w:rsidR="00A6791A" w:rsidRDefault="00A6791A">
            <w:pPr>
              <w:tabs>
                <w:tab w:val="center" w:pos="2596"/>
              </w:tabs>
            </w:pPr>
            <w:r>
              <w:rPr>
                <w:rFonts w:ascii="Calibri" w:eastAsia="Calibri" w:hAnsi="Calibri" w:cs="Calibri"/>
                <w:b/>
              </w:rPr>
              <w:t xml:space="preserve">$312 </w:t>
            </w:r>
            <w:r>
              <w:rPr>
                <w:rFonts w:ascii="Calibri" w:eastAsia="Calibri" w:hAnsi="Calibri" w:cs="Calibri"/>
                <w:b/>
              </w:rPr>
              <w:tab/>
            </w:r>
            <w:r>
              <w:rPr>
                <w:rFonts w:ascii="Calibri" w:eastAsia="Calibri" w:hAnsi="Calibri" w:cs="Calibri"/>
              </w:rPr>
              <w:t>average revenue per meeting</w:t>
            </w:r>
            <w:r>
              <w:rPr>
                <w:rFonts w:ascii="Times New Roman" w:eastAsia="Times New Roman" w:hAnsi="Times New Roman" w:cs="Times New Roman"/>
                <w:sz w:val="20"/>
              </w:rPr>
              <w:t xml:space="preserve"> </w:t>
            </w:r>
          </w:p>
        </w:tc>
      </w:tr>
    </w:tbl>
    <w:p w14:paraId="710B96D9" w14:textId="77777777" w:rsidR="00A6791A" w:rsidRDefault="00A6791A">
      <w:pPr>
        <w:spacing w:after="0"/>
        <w:ind w:left="1"/>
      </w:pPr>
      <w:r>
        <w:rPr>
          <w:rFonts w:ascii="Calibri" w:eastAsia="Calibri" w:hAnsi="Calibri" w:cs="Calibri"/>
        </w:rPr>
        <w:t xml:space="preserve"> </w:t>
      </w:r>
    </w:p>
    <w:p w14:paraId="64A6ECA1" w14:textId="77777777" w:rsidR="00A6791A" w:rsidRDefault="00A6791A">
      <w:pPr>
        <w:spacing w:after="0"/>
        <w:ind w:left="1"/>
      </w:pPr>
      <w:r>
        <w:rPr>
          <w:rFonts w:ascii="Calibri" w:eastAsia="Calibri" w:hAnsi="Calibri" w:cs="Calibri"/>
        </w:rPr>
        <w:t xml:space="preserve"> </w:t>
      </w:r>
    </w:p>
    <w:p w14:paraId="72D0C89B" w14:textId="77777777" w:rsidR="00A6791A" w:rsidRDefault="00A6791A">
      <w:pPr>
        <w:spacing w:after="53"/>
        <w:ind w:left="-4" w:hanging="10"/>
      </w:pPr>
      <w:r>
        <w:rPr>
          <w:rFonts w:ascii="Calibri" w:eastAsia="Calibri" w:hAnsi="Calibri" w:cs="Calibri"/>
          <w:b/>
        </w:rPr>
        <w:t xml:space="preserve">Suggestions for Improvement: </w:t>
      </w:r>
    </w:p>
    <w:p w14:paraId="4EACE6A2" w14:textId="77777777" w:rsidR="00A6791A" w:rsidRDefault="00A6791A" w:rsidP="00A6791A">
      <w:pPr>
        <w:numPr>
          <w:ilvl w:val="0"/>
          <w:numId w:val="5"/>
        </w:numPr>
        <w:spacing w:after="56" w:line="257" w:lineRule="auto"/>
        <w:ind w:hanging="360"/>
      </w:pPr>
      <w:r>
        <w:rPr>
          <w:rFonts w:ascii="Calibri" w:eastAsia="Calibri" w:hAnsi="Calibri" w:cs="Calibri"/>
        </w:rPr>
        <w:lastRenderedPageBreak/>
        <w:t xml:space="preserve">Find more volunteers </w:t>
      </w:r>
    </w:p>
    <w:p w14:paraId="5A18A64C" w14:textId="77777777" w:rsidR="00A6791A" w:rsidRDefault="00A6791A" w:rsidP="00A6791A">
      <w:pPr>
        <w:numPr>
          <w:ilvl w:val="0"/>
          <w:numId w:val="5"/>
        </w:numPr>
        <w:spacing w:after="56" w:line="257" w:lineRule="auto"/>
        <w:ind w:hanging="360"/>
      </w:pPr>
      <w:r>
        <w:rPr>
          <w:rFonts w:ascii="Calibri" w:eastAsia="Calibri" w:hAnsi="Calibri" w:cs="Calibri"/>
        </w:rPr>
        <w:t xml:space="preserve">Get out-state Minnesota engagement with our online platform </w:t>
      </w:r>
    </w:p>
    <w:p w14:paraId="7EB09C74" w14:textId="77777777" w:rsidR="00A6791A" w:rsidRDefault="00A6791A" w:rsidP="00A6791A">
      <w:pPr>
        <w:numPr>
          <w:ilvl w:val="0"/>
          <w:numId w:val="5"/>
        </w:numPr>
        <w:spacing w:after="56" w:line="257" w:lineRule="auto"/>
        <w:ind w:hanging="360"/>
      </w:pPr>
      <w:r>
        <w:rPr>
          <w:rFonts w:ascii="Calibri" w:eastAsia="Calibri" w:hAnsi="Calibri" w:cs="Calibri"/>
        </w:rPr>
        <w:t xml:space="preserve">Get more national registrants </w:t>
      </w:r>
    </w:p>
    <w:p w14:paraId="586F0F17" w14:textId="77777777" w:rsidR="00A6791A" w:rsidRDefault="00A6791A" w:rsidP="00A6791A">
      <w:pPr>
        <w:numPr>
          <w:ilvl w:val="0"/>
          <w:numId w:val="5"/>
        </w:numPr>
        <w:spacing w:after="2" w:line="257" w:lineRule="auto"/>
        <w:ind w:hanging="360"/>
      </w:pPr>
      <w:r>
        <w:rPr>
          <w:rFonts w:ascii="Calibri" w:eastAsia="Calibri" w:hAnsi="Calibri" w:cs="Calibri"/>
        </w:rPr>
        <w:t xml:space="preserve">Offer a BIPOC grant </w:t>
      </w:r>
    </w:p>
    <w:p w14:paraId="37A2D66C" w14:textId="77777777" w:rsidR="00A6791A" w:rsidRDefault="00A6791A">
      <w:pPr>
        <w:spacing w:after="0"/>
      </w:pPr>
      <w:r>
        <w:rPr>
          <w:rFonts w:ascii="Calibri" w:eastAsia="Calibri" w:hAnsi="Calibri" w:cs="Calibri"/>
        </w:rPr>
        <w:t xml:space="preserve"> </w:t>
      </w:r>
    </w:p>
    <w:p w14:paraId="7D08CABE" w14:textId="77777777" w:rsidR="00A6791A" w:rsidRDefault="00A6791A">
      <w:pPr>
        <w:spacing w:after="56" w:line="257" w:lineRule="auto"/>
        <w:ind w:left="10" w:right="299" w:hanging="10"/>
      </w:pPr>
      <w:proofErr w:type="spellStart"/>
      <w:r>
        <w:rPr>
          <w:rFonts w:ascii="Calibri" w:eastAsia="Calibri" w:hAnsi="Calibri" w:cs="Calibri"/>
        </w:rPr>
        <w:t>StarChapter</w:t>
      </w:r>
      <w:proofErr w:type="spellEnd"/>
      <w:r>
        <w:rPr>
          <w:rFonts w:ascii="Calibri" w:eastAsia="Calibri" w:hAnsi="Calibri" w:cs="Calibri"/>
        </w:rPr>
        <w:t xml:space="preserve"> also recommends several things to drive membership, engagement, and sponsorships (this is the same as last year): 1.</w:t>
      </w:r>
      <w:r>
        <w:rPr>
          <w:rFonts w:ascii="Arial" w:eastAsia="Arial" w:hAnsi="Arial" w:cs="Arial"/>
        </w:rPr>
        <w:t xml:space="preserve"> </w:t>
      </w:r>
      <w:r>
        <w:rPr>
          <w:rFonts w:ascii="Calibri" w:eastAsia="Calibri" w:hAnsi="Calibri" w:cs="Calibri"/>
        </w:rPr>
        <w:t xml:space="preserve">Use videos  </w:t>
      </w:r>
    </w:p>
    <w:p w14:paraId="5556CF3C" w14:textId="77777777" w:rsidR="00A6791A" w:rsidRDefault="00A6791A" w:rsidP="00A6791A">
      <w:pPr>
        <w:numPr>
          <w:ilvl w:val="1"/>
          <w:numId w:val="5"/>
        </w:numPr>
        <w:spacing w:after="56" w:line="257" w:lineRule="auto"/>
        <w:ind w:hanging="360"/>
      </w:pPr>
      <w:r>
        <w:rPr>
          <w:rFonts w:ascii="Calibri" w:eastAsia="Calibri" w:hAnsi="Calibri" w:cs="Calibri"/>
        </w:rPr>
        <w:t xml:space="preserve">Semi-scripted/more natural </w:t>
      </w:r>
    </w:p>
    <w:p w14:paraId="7E592681" w14:textId="77777777" w:rsidR="00A6791A" w:rsidRDefault="00A6791A" w:rsidP="00A6791A">
      <w:pPr>
        <w:numPr>
          <w:ilvl w:val="1"/>
          <w:numId w:val="5"/>
        </w:numPr>
        <w:spacing w:after="56" w:line="257" w:lineRule="auto"/>
        <w:ind w:hanging="360"/>
      </w:pPr>
      <w:r>
        <w:rPr>
          <w:rFonts w:ascii="Calibri" w:eastAsia="Calibri" w:hAnsi="Calibri" w:cs="Calibri"/>
        </w:rPr>
        <w:t xml:space="preserve">Sponsor stories </w:t>
      </w:r>
    </w:p>
    <w:p w14:paraId="3D2730C7" w14:textId="77777777" w:rsidR="00A6791A" w:rsidRDefault="00A6791A" w:rsidP="00A6791A">
      <w:pPr>
        <w:numPr>
          <w:ilvl w:val="1"/>
          <w:numId w:val="5"/>
        </w:numPr>
        <w:spacing w:after="56" w:line="257" w:lineRule="auto"/>
        <w:ind w:hanging="360"/>
      </w:pPr>
      <w:r>
        <w:rPr>
          <w:rFonts w:ascii="Calibri" w:eastAsia="Calibri" w:hAnsi="Calibri" w:cs="Calibri"/>
        </w:rPr>
        <w:t xml:space="preserve">In the moment (when we can do it in person) </w:t>
      </w:r>
    </w:p>
    <w:p w14:paraId="23871D55" w14:textId="77777777" w:rsidR="00A6791A" w:rsidRDefault="00A6791A" w:rsidP="00A6791A">
      <w:pPr>
        <w:numPr>
          <w:ilvl w:val="0"/>
          <w:numId w:val="7"/>
        </w:numPr>
        <w:spacing w:after="56" w:line="257" w:lineRule="auto"/>
        <w:ind w:hanging="360"/>
      </w:pPr>
      <w:r>
        <w:rPr>
          <w:rFonts w:ascii="Calibri" w:eastAsia="Calibri" w:hAnsi="Calibri" w:cs="Calibri"/>
        </w:rPr>
        <w:t xml:space="preserve">Have tiered sponsorships (we can build forms for this) &amp; create a Renewal Catalog for our returning sponsors, so they don’t have to enter the same info each year. </w:t>
      </w:r>
    </w:p>
    <w:p w14:paraId="117D13F5" w14:textId="77777777" w:rsidR="00A6791A" w:rsidRDefault="00A6791A" w:rsidP="00A6791A">
      <w:pPr>
        <w:numPr>
          <w:ilvl w:val="0"/>
          <w:numId w:val="7"/>
        </w:numPr>
        <w:spacing w:after="56" w:line="257" w:lineRule="auto"/>
        <w:ind w:hanging="360"/>
      </w:pPr>
      <w:r>
        <w:rPr>
          <w:rFonts w:ascii="Calibri" w:eastAsia="Calibri" w:hAnsi="Calibri" w:cs="Calibri"/>
        </w:rPr>
        <w:t xml:space="preserve">Create conferences for non-dues revenue building </w:t>
      </w:r>
    </w:p>
    <w:p w14:paraId="06735BD3" w14:textId="77777777" w:rsidR="00A6791A" w:rsidRDefault="00A6791A" w:rsidP="00A6791A">
      <w:pPr>
        <w:numPr>
          <w:ilvl w:val="1"/>
          <w:numId w:val="7"/>
        </w:numPr>
        <w:spacing w:after="56" w:line="257" w:lineRule="auto"/>
        <w:ind w:hanging="360"/>
      </w:pPr>
      <w:r>
        <w:rPr>
          <w:rFonts w:ascii="Calibri" w:eastAsia="Calibri" w:hAnsi="Calibri" w:cs="Calibri"/>
        </w:rPr>
        <w:t xml:space="preserve">Early Career Professional (ECP) focus? </w:t>
      </w:r>
    </w:p>
    <w:p w14:paraId="12965B83" w14:textId="77777777" w:rsidR="00A6791A" w:rsidRDefault="00A6791A" w:rsidP="00A6791A">
      <w:pPr>
        <w:numPr>
          <w:ilvl w:val="1"/>
          <w:numId w:val="7"/>
        </w:numPr>
        <w:spacing w:after="56" w:line="257" w:lineRule="auto"/>
        <w:ind w:hanging="360"/>
      </w:pPr>
      <w:r>
        <w:rPr>
          <w:rFonts w:ascii="Calibri" w:eastAsia="Calibri" w:hAnsi="Calibri" w:cs="Calibri"/>
        </w:rPr>
        <w:t xml:space="preserve">Topic focused? </w:t>
      </w:r>
    </w:p>
    <w:p w14:paraId="2D416A5C" w14:textId="77777777" w:rsidR="00A6791A" w:rsidRDefault="00A6791A" w:rsidP="00A6791A">
      <w:pPr>
        <w:numPr>
          <w:ilvl w:val="0"/>
          <w:numId w:val="7"/>
        </w:numPr>
        <w:spacing w:after="56" w:line="257" w:lineRule="auto"/>
        <w:ind w:hanging="360"/>
      </w:pPr>
      <w:r>
        <w:rPr>
          <w:rFonts w:ascii="Calibri" w:eastAsia="Calibri" w:hAnsi="Calibri" w:cs="Calibri"/>
        </w:rPr>
        <w:t xml:space="preserve">Create an annual summary report for members/sponsors </w:t>
      </w:r>
    </w:p>
    <w:p w14:paraId="419A26FC" w14:textId="77777777" w:rsidR="00A6791A" w:rsidRDefault="00A6791A" w:rsidP="00A6791A">
      <w:pPr>
        <w:numPr>
          <w:ilvl w:val="0"/>
          <w:numId w:val="7"/>
        </w:numPr>
        <w:spacing w:after="56" w:line="257" w:lineRule="auto"/>
        <w:ind w:hanging="360"/>
      </w:pPr>
      <w:r>
        <w:rPr>
          <w:rFonts w:ascii="Calibri" w:eastAsia="Calibri" w:hAnsi="Calibri" w:cs="Calibri"/>
        </w:rPr>
        <w:t xml:space="preserve">Ask sponsors to provide content, like articles for newsletter or just on website.   </w:t>
      </w:r>
    </w:p>
    <w:p w14:paraId="51D66A09" w14:textId="77777777" w:rsidR="00A6791A" w:rsidRDefault="00A6791A" w:rsidP="00A6791A">
      <w:pPr>
        <w:numPr>
          <w:ilvl w:val="1"/>
          <w:numId w:val="7"/>
        </w:numPr>
        <w:spacing w:after="56" w:line="257" w:lineRule="auto"/>
        <w:ind w:hanging="360"/>
      </w:pPr>
      <w:r>
        <w:rPr>
          <w:rFonts w:ascii="Calibri" w:eastAsia="Calibri" w:hAnsi="Calibri" w:cs="Calibri"/>
        </w:rPr>
        <w:t xml:space="preserve">They can write content in their area of expertise </w:t>
      </w:r>
    </w:p>
    <w:p w14:paraId="29AEC8F7" w14:textId="77777777" w:rsidR="00A6791A" w:rsidRDefault="00A6791A" w:rsidP="00A6791A">
      <w:pPr>
        <w:numPr>
          <w:ilvl w:val="0"/>
          <w:numId w:val="7"/>
        </w:numPr>
        <w:spacing w:after="56" w:line="257" w:lineRule="auto"/>
        <w:ind w:hanging="360"/>
      </w:pPr>
      <w:r>
        <w:rPr>
          <w:rFonts w:ascii="Calibri" w:eastAsia="Calibri" w:hAnsi="Calibri" w:cs="Calibri"/>
        </w:rPr>
        <w:t xml:space="preserve">Show sponsorship value </w:t>
      </w:r>
    </w:p>
    <w:p w14:paraId="31608293" w14:textId="77777777" w:rsidR="00A6791A" w:rsidRDefault="00A6791A" w:rsidP="00A6791A">
      <w:pPr>
        <w:numPr>
          <w:ilvl w:val="1"/>
          <w:numId w:val="7"/>
        </w:numPr>
        <w:spacing w:after="56" w:line="257" w:lineRule="auto"/>
        <w:ind w:hanging="360"/>
      </w:pPr>
      <w:r>
        <w:rPr>
          <w:rFonts w:ascii="Calibri" w:eastAsia="Calibri" w:hAnsi="Calibri" w:cs="Calibri"/>
        </w:rPr>
        <w:t xml:space="preserve">Free meeting registrations </w:t>
      </w:r>
    </w:p>
    <w:p w14:paraId="5E7E08E2" w14:textId="77777777" w:rsidR="00A6791A" w:rsidRDefault="00A6791A" w:rsidP="00A6791A">
      <w:pPr>
        <w:numPr>
          <w:ilvl w:val="1"/>
          <w:numId w:val="7"/>
        </w:numPr>
        <w:spacing w:after="56" w:line="257" w:lineRule="auto"/>
        <w:ind w:hanging="360"/>
      </w:pPr>
      <w:r>
        <w:rPr>
          <w:rFonts w:ascii="Calibri" w:eastAsia="Calibri" w:hAnsi="Calibri" w:cs="Calibri"/>
        </w:rPr>
        <w:t xml:space="preserve">Classified job listings </w:t>
      </w:r>
    </w:p>
    <w:p w14:paraId="2427AAE2" w14:textId="77777777" w:rsidR="00A6791A" w:rsidRDefault="00A6791A" w:rsidP="00A6791A">
      <w:pPr>
        <w:numPr>
          <w:ilvl w:val="1"/>
          <w:numId w:val="7"/>
        </w:numPr>
        <w:spacing w:after="56" w:line="257" w:lineRule="auto"/>
        <w:ind w:hanging="360"/>
      </w:pPr>
      <w:r>
        <w:rPr>
          <w:rFonts w:ascii="Calibri" w:eastAsia="Calibri" w:hAnsi="Calibri" w:cs="Calibri"/>
        </w:rPr>
        <w:t xml:space="preserve">Logo or QR code on name badges </w:t>
      </w:r>
    </w:p>
    <w:p w14:paraId="20D35F58" w14:textId="77777777" w:rsidR="00A6791A" w:rsidRDefault="00A6791A" w:rsidP="00A6791A">
      <w:pPr>
        <w:numPr>
          <w:ilvl w:val="1"/>
          <w:numId w:val="7"/>
        </w:numPr>
        <w:spacing w:after="56" w:line="257" w:lineRule="auto"/>
        <w:ind w:hanging="360"/>
      </w:pPr>
      <w:r>
        <w:rPr>
          <w:rFonts w:ascii="Calibri" w:eastAsia="Calibri" w:hAnsi="Calibri" w:cs="Calibri"/>
        </w:rPr>
        <w:t xml:space="preserve">Ad space on website </w:t>
      </w:r>
    </w:p>
    <w:p w14:paraId="67FD7222" w14:textId="77777777" w:rsidR="00A6791A" w:rsidRDefault="00A6791A" w:rsidP="00A6791A">
      <w:pPr>
        <w:numPr>
          <w:ilvl w:val="1"/>
          <w:numId w:val="7"/>
        </w:numPr>
        <w:spacing w:after="56" w:line="257" w:lineRule="auto"/>
        <w:ind w:hanging="360"/>
      </w:pPr>
      <w:r>
        <w:rPr>
          <w:rFonts w:ascii="Calibri" w:eastAsia="Calibri" w:hAnsi="Calibri" w:cs="Calibri"/>
        </w:rPr>
        <w:t xml:space="preserve">Mention in newsletter or meeting announcements </w:t>
      </w:r>
    </w:p>
    <w:p w14:paraId="011060EA" w14:textId="77777777" w:rsidR="00A6791A" w:rsidRDefault="00A6791A" w:rsidP="00A6791A">
      <w:pPr>
        <w:numPr>
          <w:ilvl w:val="0"/>
          <w:numId w:val="7"/>
        </w:numPr>
        <w:spacing w:after="56" w:line="257" w:lineRule="auto"/>
        <w:ind w:hanging="360"/>
      </w:pPr>
      <w:r>
        <w:rPr>
          <w:rFonts w:ascii="Calibri" w:eastAsia="Calibri" w:hAnsi="Calibri" w:cs="Calibri"/>
        </w:rPr>
        <w:t xml:space="preserve">Swag </w:t>
      </w:r>
    </w:p>
    <w:p w14:paraId="6C62AD53" w14:textId="77777777" w:rsidR="00A6791A" w:rsidRDefault="00A6791A" w:rsidP="00A6791A">
      <w:pPr>
        <w:numPr>
          <w:ilvl w:val="1"/>
          <w:numId w:val="7"/>
        </w:numPr>
        <w:spacing w:after="56" w:line="257" w:lineRule="auto"/>
        <w:ind w:hanging="360"/>
      </w:pPr>
      <w:r>
        <w:rPr>
          <w:rFonts w:ascii="Calibri" w:eastAsia="Calibri" w:hAnsi="Calibri" w:cs="Calibri"/>
        </w:rPr>
        <w:t xml:space="preserve">Association labeled items </w:t>
      </w:r>
    </w:p>
    <w:p w14:paraId="20A02B76" w14:textId="77777777" w:rsidR="00A6791A" w:rsidRDefault="00A6791A" w:rsidP="00A6791A">
      <w:pPr>
        <w:numPr>
          <w:ilvl w:val="1"/>
          <w:numId w:val="7"/>
        </w:numPr>
        <w:spacing w:after="56" w:line="257" w:lineRule="auto"/>
        <w:ind w:hanging="360"/>
      </w:pPr>
      <w:r>
        <w:rPr>
          <w:rFonts w:ascii="Calibri" w:eastAsia="Calibri" w:hAnsi="Calibri" w:cs="Calibri"/>
        </w:rPr>
        <w:t xml:space="preserve">Sell raffle tickets </w:t>
      </w:r>
    </w:p>
    <w:p w14:paraId="3BB018DF" w14:textId="77777777" w:rsidR="00A6791A" w:rsidRDefault="00A6791A" w:rsidP="00A6791A">
      <w:pPr>
        <w:numPr>
          <w:ilvl w:val="1"/>
          <w:numId w:val="7"/>
        </w:numPr>
        <w:spacing w:after="56" w:line="257" w:lineRule="auto"/>
        <w:ind w:hanging="360"/>
      </w:pPr>
      <w:r>
        <w:rPr>
          <w:rFonts w:ascii="Calibri" w:eastAsia="Calibri" w:hAnsi="Calibri" w:cs="Calibri"/>
        </w:rPr>
        <w:t xml:space="preserve">Sell books </w:t>
      </w:r>
    </w:p>
    <w:p w14:paraId="6DB6F608" w14:textId="77777777" w:rsidR="00A6791A" w:rsidRDefault="00A6791A">
      <w:pPr>
        <w:sectPr w:rsidR="00A6791A">
          <w:headerReference w:type="even" r:id="rId70"/>
          <w:headerReference w:type="default" r:id="rId71"/>
          <w:footerReference w:type="even" r:id="rId72"/>
          <w:footerReference w:type="default" r:id="rId73"/>
          <w:headerReference w:type="first" r:id="rId74"/>
          <w:footerReference w:type="first" r:id="rId75"/>
          <w:pgSz w:w="12240" w:h="15840"/>
          <w:pgMar w:top="1475" w:right="1100" w:bottom="1591" w:left="1079" w:header="288" w:footer="288" w:gutter="0"/>
          <w:pgNumType w:start="1"/>
          <w:cols w:space="720"/>
        </w:sectPr>
      </w:pPr>
    </w:p>
    <w:p w14:paraId="1F0974A3" w14:textId="77777777" w:rsidR="00A6791A" w:rsidRDefault="00A6791A">
      <w:pPr>
        <w:pStyle w:val="Heading1"/>
        <w:ind w:left="0" w:firstLine="0"/>
      </w:pPr>
      <w:r>
        <w:lastRenderedPageBreak/>
        <w:t xml:space="preserve">Officer/Committee/Sub-Committee Annual Report </w:t>
      </w:r>
    </w:p>
    <w:p w14:paraId="48CC6210" w14:textId="77777777" w:rsidR="00A6791A" w:rsidRDefault="00A6791A">
      <w:pPr>
        <w:spacing w:after="228" w:line="250" w:lineRule="auto"/>
        <w:ind w:left="10" w:hanging="10"/>
      </w:pPr>
      <w:r>
        <w:rPr>
          <w:rFonts w:ascii="Calibri" w:eastAsia="Calibri" w:hAnsi="Calibri" w:cs="Calibri"/>
          <w:b/>
        </w:rPr>
        <w:t xml:space="preserve">Name: </w:t>
      </w:r>
      <w:r>
        <w:rPr>
          <w:rFonts w:ascii="Calibri" w:eastAsia="Calibri" w:hAnsi="Calibri" w:cs="Calibri"/>
        </w:rPr>
        <w:t>Jake Dalbec</w:t>
      </w:r>
      <w:r>
        <w:rPr>
          <w:rFonts w:ascii="Calibri" w:eastAsia="Calibri" w:hAnsi="Calibri" w:cs="Calibri"/>
          <w:b/>
        </w:rPr>
        <w:t xml:space="preserve"> </w:t>
      </w:r>
      <w:r>
        <w:rPr>
          <w:rFonts w:ascii="Calibri" w:eastAsia="Calibri" w:hAnsi="Calibri" w:cs="Calibri"/>
        </w:rPr>
        <w:t xml:space="preserve"> </w:t>
      </w:r>
    </w:p>
    <w:p w14:paraId="63DAD946" w14:textId="77777777" w:rsidR="00A6791A" w:rsidRDefault="00A6791A">
      <w:pPr>
        <w:spacing w:after="228" w:line="250" w:lineRule="auto"/>
        <w:ind w:left="10" w:hanging="10"/>
      </w:pPr>
      <w:r>
        <w:rPr>
          <w:rFonts w:ascii="Calibri" w:eastAsia="Calibri" w:hAnsi="Calibri" w:cs="Calibri"/>
          <w:b/>
        </w:rPr>
        <w:t xml:space="preserve">Date: </w:t>
      </w:r>
      <w:r>
        <w:rPr>
          <w:rFonts w:ascii="Calibri" w:eastAsia="Calibri" w:hAnsi="Calibri" w:cs="Calibri"/>
        </w:rPr>
        <w:t xml:space="preserve">December 13, 2021 </w:t>
      </w:r>
    </w:p>
    <w:p w14:paraId="5DCE4DFC" w14:textId="77777777" w:rsidR="00A6791A" w:rsidRDefault="00A6791A">
      <w:pPr>
        <w:spacing w:after="228" w:line="250" w:lineRule="auto"/>
        <w:ind w:left="10" w:hanging="10"/>
      </w:pPr>
      <w:r>
        <w:rPr>
          <w:rFonts w:ascii="Calibri" w:eastAsia="Calibri" w:hAnsi="Calibri" w:cs="Calibri"/>
          <w:b/>
        </w:rPr>
        <w:t xml:space="preserve">Position: </w:t>
      </w:r>
      <w:r>
        <w:rPr>
          <w:rFonts w:ascii="Calibri" w:eastAsia="Calibri" w:hAnsi="Calibri" w:cs="Calibri"/>
        </w:rPr>
        <w:t xml:space="preserve">Assistant Webmaster, State Mapping Advisory Committee (AIPG Rep.) </w:t>
      </w:r>
    </w:p>
    <w:p w14:paraId="4E92AA8B" w14:textId="77777777" w:rsidR="00A6791A" w:rsidRDefault="00A6791A">
      <w:pPr>
        <w:spacing w:after="2"/>
        <w:ind w:left="-5" w:hanging="10"/>
      </w:pPr>
      <w:r>
        <w:rPr>
          <w:rFonts w:ascii="Calibri" w:eastAsia="Calibri" w:hAnsi="Calibri" w:cs="Calibri"/>
          <w:b/>
        </w:rPr>
        <w:t xml:space="preserve">2021 Accomplishments/Activities/Duties: </w:t>
      </w:r>
    </w:p>
    <w:p w14:paraId="6BA562D8" w14:textId="77777777" w:rsidR="00A6791A" w:rsidRDefault="00A6791A" w:rsidP="00A6791A">
      <w:pPr>
        <w:numPr>
          <w:ilvl w:val="1"/>
          <w:numId w:val="8"/>
        </w:numPr>
        <w:spacing w:after="4" w:line="250" w:lineRule="auto"/>
        <w:ind w:hanging="360"/>
      </w:pPr>
      <w:r>
        <w:rPr>
          <w:rFonts w:ascii="Calibri" w:eastAsia="Calibri" w:hAnsi="Calibri" w:cs="Calibri"/>
        </w:rPr>
        <w:t xml:space="preserve">Actively participated in the MN Section of AIPG Executive Committee meetings and technical talks this past year. </w:t>
      </w:r>
    </w:p>
    <w:p w14:paraId="42CDFC31" w14:textId="77777777" w:rsidR="00A6791A" w:rsidRDefault="00A6791A" w:rsidP="00A6791A">
      <w:pPr>
        <w:numPr>
          <w:ilvl w:val="1"/>
          <w:numId w:val="8"/>
        </w:numPr>
        <w:spacing w:after="4" w:line="250" w:lineRule="auto"/>
        <w:ind w:hanging="360"/>
      </w:pPr>
      <w:r>
        <w:rPr>
          <w:rFonts w:ascii="Calibri" w:eastAsia="Calibri" w:hAnsi="Calibri" w:cs="Calibri"/>
        </w:rPr>
        <w:t xml:space="preserve">Assisted with Webmaster duties as requested by Shanna Schmitt (Webmaster) and as necessary. </w:t>
      </w:r>
    </w:p>
    <w:p w14:paraId="7350CA3A" w14:textId="77777777" w:rsidR="00A6791A" w:rsidRDefault="00A6791A" w:rsidP="00A6791A">
      <w:pPr>
        <w:numPr>
          <w:ilvl w:val="1"/>
          <w:numId w:val="8"/>
        </w:numPr>
        <w:spacing w:after="4" w:line="250" w:lineRule="auto"/>
        <w:ind w:hanging="360"/>
      </w:pPr>
      <w:r>
        <w:rPr>
          <w:rFonts w:ascii="Calibri" w:eastAsia="Calibri" w:hAnsi="Calibri" w:cs="Calibri"/>
        </w:rPr>
        <w:t xml:space="preserve">Represented the MN Section of AIPG in the annual State Mapping Advisory Committee (SMAC) meeting on October 28, 2021.  Please see attached letter summarizing SMAC’s meeting and recommendations put forth by the group. </w:t>
      </w:r>
    </w:p>
    <w:p w14:paraId="7D6AF885" w14:textId="77777777" w:rsidR="00A6791A" w:rsidRDefault="00A6791A">
      <w:pPr>
        <w:spacing w:after="0"/>
      </w:pPr>
      <w:r>
        <w:rPr>
          <w:rFonts w:ascii="Calibri" w:eastAsia="Calibri" w:hAnsi="Calibri" w:cs="Calibri"/>
        </w:rPr>
        <w:t xml:space="preserve"> </w:t>
      </w:r>
    </w:p>
    <w:p w14:paraId="0BCD046D" w14:textId="77777777" w:rsidR="00A6791A" w:rsidRDefault="00A6791A">
      <w:pPr>
        <w:spacing w:after="2"/>
        <w:ind w:left="-5" w:hanging="10"/>
      </w:pPr>
      <w:r>
        <w:rPr>
          <w:rFonts w:ascii="Calibri" w:eastAsia="Calibri" w:hAnsi="Calibri" w:cs="Calibri"/>
          <w:b/>
        </w:rPr>
        <w:t xml:space="preserve">Summary of Significant Expenses/Income: </w:t>
      </w:r>
      <w:r>
        <w:rPr>
          <w:rFonts w:ascii="Calibri" w:eastAsia="Calibri" w:hAnsi="Calibri" w:cs="Calibri"/>
        </w:rPr>
        <w:t xml:space="preserve">None </w:t>
      </w:r>
    </w:p>
    <w:p w14:paraId="532F71AF" w14:textId="77777777" w:rsidR="00A6791A" w:rsidRDefault="00A6791A">
      <w:pPr>
        <w:spacing w:after="0"/>
      </w:pPr>
      <w:r>
        <w:rPr>
          <w:rFonts w:ascii="Calibri" w:eastAsia="Calibri" w:hAnsi="Calibri" w:cs="Calibri"/>
        </w:rPr>
        <w:t xml:space="preserve"> </w:t>
      </w:r>
    </w:p>
    <w:p w14:paraId="5E29273B" w14:textId="77777777" w:rsidR="00A6791A" w:rsidRDefault="00A6791A">
      <w:pPr>
        <w:spacing w:after="4" w:line="250" w:lineRule="auto"/>
        <w:ind w:left="10" w:hanging="10"/>
      </w:pPr>
      <w:r>
        <w:rPr>
          <w:rFonts w:ascii="Calibri" w:eastAsia="Calibri" w:hAnsi="Calibri" w:cs="Calibri"/>
          <w:b/>
        </w:rPr>
        <w:t xml:space="preserve">Problems/Issues: </w:t>
      </w:r>
      <w:r>
        <w:rPr>
          <w:rFonts w:ascii="Calibri" w:eastAsia="Calibri" w:hAnsi="Calibri" w:cs="Calibri"/>
        </w:rPr>
        <w:t xml:space="preserve">Overall, 2021 was a good year for the MN Section of AIPG.  There were only a few hiccups related to </w:t>
      </w:r>
      <w:proofErr w:type="spellStart"/>
      <w:r>
        <w:rPr>
          <w:rFonts w:ascii="Calibri" w:eastAsia="Calibri" w:hAnsi="Calibri" w:cs="Calibri"/>
        </w:rPr>
        <w:t>ExComm</w:t>
      </w:r>
      <w:proofErr w:type="spellEnd"/>
      <w:r>
        <w:rPr>
          <w:rFonts w:ascii="Calibri" w:eastAsia="Calibri" w:hAnsi="Calibri" w:cs="Calibri"/>
        </w:rPr>
        <w:t xml:space="preserve"> meeting administration through the Microsoft Teams platform; we are on track to acquire some backup licenses for additional </w:t>
      </w:r>
      <w:proofErr w:type="spellStart"/>
      <w:r>
        <w:rPr>
          <w:rFonts w:ascii="Calibri" w:eastAsia="Calibri" w:hAnsi="Calibri" w:cs="Calibri"/>
        </w:rPr>
        <w:t>ExComm</w:t>
      </w:r>
      <w:proofErr w:type="spellEnd"/>
      <w:r>
        <w:rPr>
          <w:rFonts w:ascii="Calibri" w:eastAsia="Calibri" w:hAnsi="Calibri" w:cs="Calibri"/>
        </w:rPr>
        <w:t xml:space="preserve"> members in 2022 pending a planned discussion on the topic at this 2021 Annual Meeting. </w:t>
      </w:r>
    </w:p>
    <w:p w14:paraId="6BD2E869" w14:textId="77777777" w:rsidR="00A6791A" w:rsidRDefault="00A6791A">
      <w:pPr>
        <w:spacing w:after="0"/>
      </w:pPr>
      <w:r>
        <w:rPr>
          <w:rFonts w:ascii="Calibri" w:eastAsia="Calibri" w:hAnsi="Calibri" w:cs="Calibri"/>
        </w:rPr>
        <w:t xml:space="preserve"> </w:t>
      </w:r>
    </w:p>
    <w:p w14:paraId="152AE627" w14:textId="77777777" w:rsidR="00A6791A" w:rsidRDefault="00A6791A">
      <w:pPr>
        <w:spacing w:after="4" w:line="250" w:lineRule="auto"/>
        <w:ind w:left="10" w:hanging="10"/>
      </w:pPr>
      <w:r>
        <w:rPr>
          <w:rFonts w:ascii="Calibri" w:eastAsia="Calibri" w:hAnsi="Calibri" w:cs="Calibri"/>
        </w:rPr>
        <w:t xml:space="preserve">Recruiting volunteers to run for officer election and be active on the Executive Committee continues to be a struggle.  Several initiatives including the BIPOC Committee lost momentum at times this past year. </w:t>
      </w:r>
    </w:p>
    <w:p w14:paraId="29CC3020" w14:textId="77777777" w:rsidR="00A6791A" w:rsidRDefault="00A6791A">
      <w:pPr>
        <w:spacing w:after="0"/>
      </w:pPr>
      <w:r>
        <w:rPr>
          <w:rFonts w:ascii="Calibri" w:eastAsia="Calibri" w:hAnsi="Calibri" w:cs="Calibri"/>
        </w:rPr>
        <w:t xml:space="preserve"> </w:t>
      </w:r>
    </w:p>
    <w:p w14:paraId="195EF9D1" w14:textId="77777777" w:rsidR="00A6791A" w:rsidRDefault="00A6791A">
      <w:pPr>
        <w:spacing w:after="2"/>
        <w:ind w:left="-5" w:hanging="10"/>
      </w:pPr>
      <w:r>
        <w:rPr>
          <w:rFonts w:ascii="Calibri" w:eastAsia="Calibri" w:hAnsi="Calibri" w:cs="Calibri"/>
          <w:b/>
        </w:rPr>
        <w:t xml:space="preserve">Suggestions for Improvement:  </w:t>
      </w:r>
    </w:p>
    <w:p w14:paraId="6BA2979F" w14:textId="77777777" w:rsidR="00A6791A" w:rsidRDefault="00A6791A" w:rsidP="00A6791A">
      <w:pPr>
        <w:numPr>
          <w:ilvl w:val="1"/>
          <w:numId w:val="8"/>
        </w:numPr>
        <w:spacing w:after="4" w:line="250" w:lineRule="auto"/>
        <w:ind w:hanging="360"/>
      </w:pPr>
      <w:r>
        <w:rPr>
          <w:rFonts w:ascii="Calibri" w:eastAsia="Calibri" w:hAnsi="Calibri" w:cs="Calibri"/>
        </w:rPr>
        <w:t xml:space="preserve">Acquire additional Microsoft Teams licenses for our Section to administer online meetings, technical </w:t>
      </w:r>
      <w:proofErr w:type="gramStart"/>
      <w:r>
        <w:rPr>
          <w:rFonts w:ascii="Calibri" w:eastAsia="Calibri" w:hAnsi="Calibri" w:cs="Calibri"/>
        </w:rPr>
        <w:t>talks</w:t>
      </w:r>
      <w:proofErr w:type="gramEnd"/>
      <w:r>
        <w:rPr>
          <w:rFonts w:ascii="Calibri" w:eastAsia="Calibri" w:hAnsi="Calibri" w:cs="Calibri"/>
        </w:rPr>
        <w:t xml:space="preserve"> and discussions.   </w:t>
      </w:r>
    </w:p>
    <w:p w14:paraId="579FA0A7" w14:textId="77777777" w:rsidR="00A6791A" w:rsidRDefault="00A6791A" w:rsidP="00A6791A">
      <w:pPr>
        <w:numPr>
          <w:ilvl w:val="1"/>
          <w:numId w:val="8"/>
        </w:numPr>
        <w:spacing w:after="4" w:line="250" w:lineRule="auto"/>
        <w:ind w:hanging="360"/>
      </w:pPr>
      <w:r>
        <w:rPr>
          <w:rFonts w:ascii="Calibri" w:eastAsia="Calibri" w:hAnsi="Calibri" w:cs="Calibri"/>
        </w:rPr>
        <w:t xml:space="preserve">Continue to recruit geologists to be active in the MN Section of AIPG.   </w:t>
      </w:r>
    </w:p>
    <w:p w14:paraId="21E3041B" w14:textId="77777777" w:rsidR="00A6791A" w:rsidRDefault="00A6791A" w:rsidP="00A6791A">
      <w:pPr>
        <w:numPr>
          <w:ilvl w:val="1"/>
          <w:numId w:val="8"/>
        </w:numPr>
        <w:spacing w:after="4" w:line="250" w:lineRule="auto"/>
        <w:ind w:hanging="360"/>
      </w:pPr>
      <w:r>
        <w:rPr>
          <w:rFonts w:ascii="Calibri" w:eastAsia="Calibri" w:hAnsi="Calibri" w:cs="Calibri"/>
        </w:rPr>
        <w:t xml:space="preserve">Assemble a functioning Nominating Committee and Screening Committee for 2022.   </w:t>
      </w:r>
    </w:p>
    <w:p w14:paraId="1D2146B1" w14:textId="77777777" w:rsidR="00A6791A" w:rsidRDefault="00A6791A" w:rsidP="00A6791A">
      <w:pPr>
        <w:numPr>
          <w:ilvl w:val="1"/>
          <w:numId w:val="8"/>
        </w:numPr>
        <w:spacing w:after="4647" w:line="250" w:lineRule="auto"/>
        <w:ind w:hanging="360"/>
      </w:pPr>
      <w:r>
        <w:rPr>
          <w:rFonts w:ascii="Calibri" w:eastAsia="Calibri" w:hAnsi="Calibri" w:cs="Calibri"/>
        </w:rPr>
        <w:t xml:space="preserve">The </w:t>
      </w:r>
      <w:proofErr w:type="spellStart"/>
      <w:r>
        <w:rPr>
          <w:rFonts w:ascii="Calibri" w:eastAsia="Calibri" w:hAnsi="Calibri" w:cs="Calibri"/>
        </w:rPr>
        <w:t>ExComm</w:t>
      </w:r>
      <w:proofErr w:type="spellEnd"/>
      <w:r>
        <w:rPr>
          <w:rFonts w:ascii="Calibri" w:eastAsia="Calibri" w:hAnsi="Calibri" w:cs="Calibri"/>
        </w:rPr>
        <w:t xml:space="preserve"> leadership including the President should identify which initiatives/priorities will be the focus of the Section in 2022 so desired progress can be made on the selected initiatives.</w:t>
      </w:r>
      <w:r>
        <w:rPr>
          <w:rFonts w:ascii="Calibri" w:eastAsia="Calibri" w:hAnsi="Calibri" w:cs="Calibri"/>
          <w:sz w:val="20"/>
        </w:rPr>
        <w:t xml:space="preserve"> </w:t>
      </w:r>
    </w:p>
    <w:p w14:paraId="20A1C7B3" w14:textId="77777777" w:rsidR="00A6791A" w:rsidRDefault="00A6791A">
      <w:pPr>
        <w:tabs>
          <w:tab w:val="center" w:pos="9629"/>
          <w:tab w:val="right" w:pos="10078"/>
        </w:tabs>
        <w:spacing w:after="0"/>
      </w:pPr>
      <w:r>
        <w:lastRenderedPageBreak/>
        <w:tab/>
      </w:r>
      <w:r>
        <w:rPr>
          <w:rFonts w:ascii="Calibri" w:eastAsia="Calibri" w:hAnsi="Calibri" w:cs="Calibri"/>
          <w:b/>
        </w:rPr>
        <w:t>1</w:t>
      </w:r>
      <w:r>
        <w:rPr>
          <w:rFonts w:ascii="Calibri" w:eastAsia="Calibri" w:hAnsi="Calibri" w:cs="Calibri"/>
          <w:b/>
        </w:rPr>
        <w:tab/>
        <w:t>1</w:t>
      </w:r>
    </w:p>
    <w:p w14:paraId="7976D7DE" w14:textId="77777777" w:rsidR="00A6791A" w:rsidRDefault="00A6791A">
      <w:pPr>
        <w:spacing w:after="0"/>
        <w:ind w:left="720"/>
      </w:pPr>
      <w:r>
        <w:rPr>
          <w:noProof/>
        </w:rPr>
        <w:drawing>
          <wp:anchor distT="0" distB="0" distL="114300" distR="114300" simplePos="0" relativeHeight="251669504" behindDoc="0" locked="0" layoutInCell="1" allowOverlap="0" wp14:anchorId="4FE4FCC0" wp14:editId="1EC1224D">
            <wp:simplePos x="0" y="0"/>
            <wp:positionH relativeFrom="column">
              <wp:posOffset>546736</wp:posOffset>
            </wp:positionH>
            <wp:positionV relativeFrom="paragraph">
              <wp:posOffset>-270255</wp:posOffset>
            </wp:positionV>
            <wp:extent cx="1219200" cy="1205230"/>
            <wp:effectExtent l="0" t="0" r="0" b="0"/>
            <wp:wrapSquare wrapText="bothSides"/>
            <wp:docPr id="2754" name="Picture 2754"/>
            <wp:cNvGraphicFramePr/>
            <a:graphic xmlns:a="http://schemas.openxmlformats.org/drawingml/2006/main">
              <a:graphicData uri="http://schemas.openxmlformats.org/drawingml/2006/picture">
                <pic:pic xmlns:pic="http://schemas.openxmlformats.org/drawingml/2006/picture">
                  <pic:nvPicPr>
                    <pic:cNvPr id="2754" name="Picture 2754"/>
                    <pic:cNvPicPr/>
                  </pic:nvPicPr>
                  <pic:blipFill>
                    <a:blip r:embed="rId76"/>
                    <a:stretch>
                      <a:fillRect/>
                    </a:stretch>
                  </pic:blipFill>
                  <pic:spPr>
                    <a:xfrm>
                      <a:off x="0" y="0"/>
                      <a:ext cx="1219200" cy="1205230"/>
                    </a:xfrm>
                    <a:prstGeom prst="rect">
                      <a:avLst/>
                    </a:prstGeom>
                  </pic:spPr>
                </pic:pic>
              </a:graphicData>
            </a:graphic>
          </wp:anchor>
        </w:drawing>
      </w:r>
      <w:r>
        <w:rPr>
          <w:rFonts w:ascii="Times New Roman" w:eastAsia="Times New Roman" w:hAnsi="Times New Roman" w:cs="Times New Roman"/>
          <w:color w:val="4F81BC"/>
          <w:sz w:val="36"/>
        </w:rPr>
        <w:t xml:space="preserve"> </w:t>
      </w:r>
      <w:r>
        <w:rPr>
          <w:rFonts w:ascii="Times New Roman" w:eastAsia="Times New Roman" w:hAnsi="Times New Roman" w:cs="Times New Roman"/>
          <w:color w:val="1F487C"/>
          <w:sz w:val="36"/>
        </w:rPr>
        <w:t xml:space="preserve">United States Department of the Interior </w:t>
      </w:r>
    </w:p>
    <w:p w14:paraId="5F44688A" w14:textId="77777777" w:rsidR="00A6791A" w:rsidRDefault="00A6791A">
      <w:pPr>
        <w:spacing w:after="57"/>
        <w:ind w:left="715" w:hanging="10"/>
      </w:pPr>
      <w:r>
        <w:rPr>
          <w:rFonts w:ascii="Times New Roman" w:eastAsia="Times New Roman" w:hAnsi="Times New Roman" w:cs="Times New Roman"/>
          <w:color w:val="1F487C"/>
          <w:sz w:val="24"/>
        </w:rPr>
        <w:t xml:space="preserve"> U.S.</w:t>
      </w:r>
      <w:r>
        <w:rPr>
          <w:rFonts w:ascii="Times New Roman" w:eastAsia="Times New Roman" w:hAnsi="Times New Roman" w:cs="Times New Roman"/>
          <w:color w:val="1F487C"/>
          <w:sz w:val="19"/>
        </w:rPr>
        <w:t xml:space="preserve"> </w:t>
      </w:r>
      <w:r>
        <w:rPr>
          <w:rFonts w:ascii="Times New Roman" w:eastAsia="Times New Roman" w:hAnsi="Times New Roman" w:cs="Times New Roman"/>
          <w:color w:val="1F487C"/>
          <w:sz w:val="24"/>
        </w:rPr>
        <w:t>GEOLOGICAL</w:t>
      </w:r>
      <w:r>
        <w:rPr>
          <w:rFonts w:ascii="Times New Roman" w:eastAsia="Times New Roman" w:hAnsi="Times New Roman" w:cs="Times New Roman"/>
          <w:color w:val="1F487C"/>
          <w:sz w:val="19"/>
        </w:rPr>
        <w:t xml:space="preserve"> </w:t>
      </w:r>
      <w:r>
        <w:rPr>
          <w:rFonts w:ascii="Times New Roman" w:eastAsia="Times New Roman" w:hAnsi="Times New Roman" w:cs="Times New Roman"/>
          <w:color w:val="1F487C"/>
          <w:sz w:val="24"/>
        </w:rPr>
        <w:t xml:space="preserve">SURVEY </w:t>
      </w:r>
    </w:p>
    <w:p w14:paraId="5E6B70F0" w14:textId="77777777" w:rsidR="00A6791A" w:rsidRDefault="00A6791A">
      <w:pPr>
        <w:spacing w:after="0"/>
        <w:ind w:left="715" w:hanging="10"/>
      </w:pPr>
      <w:r>
        <w:rPr>
          <w:rFonts w:ascii="Times New Roman" w:eastAsia="Times New Roman" w:hAnsi="Times New Roman" w:cs="Times New Roman"/>
          <w:color w:val="1F487C"/>
          <w:sz w:val="24"/>
        </w:rPr>
        <w:t xml:space="preserve"> Upper Midwest Water Science Center </w:t>
      </w:r>
    </w:p>
    <w:p w14:paraId="5AD89C39" w14:textId="77777777" w:rsidR="00A6791A" w:rsidRDefault="00A6791A">
      <w:pPr>
        <w:spacing w:after="17"/>
        <w:ind w:left="720" w:right="7297"/>
      </w:pPr>
      <w:r>
        <w:rPr>
          <w:rFonts w:ascii="Times New Roman" w:eastAsia="Times New Roman" w:hAnsi="Times New Roman" w:cs="Times New Roman"/>
          <w:color w:val="1F487C"/>
          <w:sz w:val="20"/>
        </w:rPr>
        <w:t xml:space="preserve"> </w:t>
      </w:r>
    </w:p>
    <w:p w14:paraId="42EE2C45" w14:textId="77777777" w:rsidR="00A6791A" w:rsidRDefault="00A6791A">
      <w:pPr>
        <w:spacing w:after="0"/>
        <w:ind w:left="720" w:right="7297"/>
      </w:pPr>
      <w:r>
        <w:rPr>
          <w:rFonts w:ascii="Times New Roman" w:eastAsia="Times New Roman" w:hAnsi="Times New Roman" w:cs="Times New Roman"/>
          <w:color w:val="1F487C"/>
          <w:sz w:val="24"/>
        </w:rPr>
        <w:t xml:space="preserve"> </w:t>
      </w:r>
    </w:p>
    <w:tbl>
      <w:tblPr>
        <w:tblStyle w:val="TableGrid"/>
        <w:tblW w:w="8679" w:type="dxa"/>
        <w:tblInd w:w="720" w:type="dxa"/>
        <w:tblCellMar>
          <w:top w:w="0" w:type="dxa"/>
          <w:left w:w="0" w:type="dxa"/>
          <w:bottom w:w="0" w:type="dxa"/>
          <w:right w:w="0" w:type="dxa"/>
        </w:tblCellMar>
        <w:tblLook w:val="04A0" w:firstRow="1" w:lastRow="0" w:firstColumn="1" w:lastColumn="0" w:noHBand="0" w:noVBand="1"/>
      </w:tblPr>
      <w:tblGrid>
        <w:gridCol w:w="2676"/>
        <w:gridCol w:w="4176"/>
        <w:gridCol w:w="1827"/>
      </w:tblGrid>
      <w:tr w:rsidR="00A6791A" w14:paraId="194F6B87" w14:textId="77777777">
        <w:trPr>
          <w:trHeight w:val="302"/>
        </w:trPr>
        <w:tc>
          <w:tcPr>
            <w:tcW w:w="2676" w:type="dxa"/>
            <w:tcBorders>
              <w:top w:val="nil"/>
              <w:left w:val="nil"/>
              <w:bottom w:val="nil"/>
              <w:right w:val="nil"/>
            </w:tcBorders>
          </w:tcPr>
          <w:p w14:paraId="46252CAE" w14:textId="77777777" w:rsidR="00A6791A" w:rsidRDefault="00A6791A">
            <w:pPr>
              <w:tabs>
                <w:tab w:val="center" w:pos="1261"/>
              </w:tabs>
            </w:pPr>
            <w:r>
              <w:rPr>
                <w:rFonts w:ascii="Times New Roman" w:eastAsia="Times New Roman" w:hAnsi="Times New Roman" w:cs="Times New Roman"/>
                <w:color w:val="1F487C"/>
                <w:sz w:val="24"/>
              </w:rPr>
              <w:t xml:space="preserve"> </w:t>
            </w:r>
            <w:r>
              <w:rPr>
                <w:rFonts w:ascii="Times New Roman" w:eastAsia="Times New Roman" w:hAnsi="Times New Roman" w:cs="Times New Roman"/>
                <w:color w:val="1F487C"/>
                <w:sz w:val="24"/>
              </w:rPr>
              <w:tab/>
              <w:t xml:space="preserve">Minnesota Office </w:t>
            </w:r>
          </w:p>
        </w:tc>
        <w:tc>
          <w:tcPr>
            <w:tcW w:w="4176" w:type="dxa"/>
            <w:tcBorders>
              <w:top w:val="nil"/>
              <w:left w:val="nil"/>
              <w:bottom w:val="nil"/>
              <w:right w:val="nil"/>
            </w:tcBorders>
          </w:tcPr>
          <w:p w14:paraId="1B2FF258" w14:textId="77777777" w:rsidR="00A6791A" w:rsidRDefault="00A6791A">
            <w:pPr>
              <w:ind w:right="347"/>
              <w:jc w:val="center"/>
            </w:pPr>
            <w:r>
              <w:rPr>
                <w:rFonts w:ascii="Times New Roman" w:eastAsia="Times New Roman" w:hAnsi="Times New Roman" w:cs="Times New Roman"/>
                <w:color w:val="1F487C"/>
                <w:sz w:val="24"/>
              </w:rPr>
              <w:t xml:space="preserve">Wisconsin Office </w:t>
            </w:r>
          </w:p>
        </w:tc>
        <w:tc>
          <w:tcPr>
            <w:tcW w:w="1827" w:type="dxa"/>
            <w:tcBorders>
              <w:top w:val="nil"/>
              <w:left w:val="nil"/>
              <w:bottom w:val="nil"/>
              <w:right w:val="nil"/>
            </w:tcBorders>
          </w:tcPr>
          <w:p w14:paraId="1970D95C" w14:textId="77777777" w:rsidR="00A6791A" w:rsidRDefault="00A6791A">
            <w:pPr>
              <w:ind w:left="93"/>
              <w:jc w:val="both"/>
            </w:pPr>
            <w:r>
              <w:rPr>
                <w:rFonts w:ascii="Times New Roman" w:eastAsia="Times New Roman" w:hAnsi="Times New Roman" w:cs="Times New Roman"/>
                <w:color w:val="1F487C"/>
                <w:sz w:val="24"/>
              </w:rPr>
              <w:t xml:space="preserve">Michigan Office </w:t>
            </w:r>
          </w:p>
        </w:tc>
      </w:tr>
      <w:tr w:rsidR="00A6791A" w14:paraId="4EA96DAB" w14:textId="77777777">
        <w:trPr>
          <w:trHeight w:val="229"/>
        </w:trPr>
        <w:tc>
          <w:tcPr>
            <w:tcW w:w="2676" w:type="dxa"/>
            <w:tcBorders>
              <w:top w:val="nil"/>
              <w:left w:val="nil"/>
              <w:bottom w:val="nil"/>
              <w:right w:val="nil"/>
            </w:tcBorders>
          </w:tcPr>
          <w:p w14:paraId="16DCCA00" w14:textId="77777777" w:rsidR="00A6791A" w:rsidRDefault="00A6791A">
            <w:pPr>
              <w:tabs>
                <w:tab w:val="center" w:pos="1261"/>
              </w:tabs>
            </w:pPr>
            <w:r>
              <w:rPr>
                <w:rFonts w:ascii="Times New Roman" w:eastAsia="Times New Roman" w:hAnsi="Times New Roman" w:cs="Times New Roman"/>
                <w:color w:val="1F487C"/>
                <w:sz w:val="20"/>
              </w:rPr>
              <w:t xml:space="preserve"> </w:t>
            </w:r>
            <w:r>
              <w:rPr>
                <w:rFonts w:ascii="Times New Roman" w:eastAsia="Times New Roman" w:hAnsi="Times New Roman" w:cs="Times New Roman"/>
                <w:color w:val="1F487C"/>
                <w:sz w:val="20"/>
              </w:rPr>
              <w:tab/>
              <w:t xml:space="preserve">2280 </w:t>
            </w:r>
            <w:proofErr w:type="spellStart"/>
            <w:r>
              <w:rPr>
                <w:rFonts w:ascii="Times New Roman" w:eastAsia="Times New Roman" w:hAnsi="Times New Roman" w:cs="Times New Roman"/>
                <w:color w:val="1F487C"/>
                <w:sz w:val="20"/>
              </w:rPr>
              <w:t>Woodale</w:t>
            </w:r>
            <w:proofErr w:type="spellEnd"/>
            <w:r>
              <w:rPr>
                <w:rFonts w:ascii="Times New Roman" w:eastAsia="Times New Roman" w:hAnsi="Times New Roman" w:cs="Times New Roman"/>
                <w:color w:val="1F487C"/>
                <w:sz w:val="20"/>
              </w:rPr>
              <w:t xml:space="preserve"> Drive </w:t>
            </w:r>
          </w:p>
        </w:tc>
        <w:tc>
          <w:tcPr>
            <w:tcW w:w="4176" w:type="dxa"/>
            <w:tcBorders>
              <w:top w:val="nil"/>
              <w:left w:val="nil"/>
              <w:bottom w:val="nil"/>
              <w:right w:val="nil"/>
            </w:tcBorders>
          </w:tcPr>
          <w:p w14:paraId="2F3E1F11" w14:textId="77777777" w:rsidR="00A6791A" w:rsidRDefault="00A6791A">
            <w:pPr>
              <w:ind w:right="346"/>
              <w:jc w:val="center"/>
            </w:pPr>
            <w:r>
              <w:rPr>
                <w:rFonts w:ascii="Times New Roman" w:eastAsia="Times New Roman" w:hAnsi="Times New Roman" w:cs="Times New Roman"/>
                <w:color w:val="1F487C"/>
                <w:sz w:val="20"/>
              </w:rPr>
              <w:t xml:space="preserve">8505 Research Way </w:t>
            </w:r>
          </w:p>
        </w:tc>
        <w:tc>
          <w:tcPr>
            <w:tcW w:w="1827" w:type="dxa"/>
            <w:tcBorders>
              <w:top w:val="nil"/>
              <w:left w:val="nil"/>
              <w:bottom w:val="nil"/>
              <w:right w:val="nil"/>
            </w:tcBorders>
          </w:tcPr>
          <w:p w14:paraId="7D3AAA6F" w14:textId="77777777" w:rsidR="00A6791A" w:rsidRDefault="00A6791A">
            <w:pPr>
              <w:jc w:val="both"/>
            </w:pPr>
            <w:r>
              <w:rPr>
                <w:rFonts w:ascii="Times New Roman" w:eastAsia="Times New Roman" w:hAnsi="Times New Roman" w:cs="Times New Roman"/>
                <w:color w:val="1F487C"/>
                <w:sz w:val="20"/>
              </w:rPr>
              <w:t xml:space="preserve">5840 Enterprise Drive </w:t>
            </w:r>
          </w:p>
        </w:tc>
      </w:tr>
      <w:tr w:rsidR="00A6791A" w14:paraId="2864A522" w14:textId="77777777">
        <w:trPr>
          <w:trHeight w:val="230"/>
        </w:trPr>
        <w:tc>
          <w:tcPr>
            <w:tcW w:w="2676" w:type="dxa"/>
            <w:tcBorders>
              <w:top w:val="nil"/>
              <w:left w:val="nil"/>
              <w:bottom w:val="nil"/>
              <w:right w:val="nil"/>
            </w:tcBorders>
          </w:tcPr>
          <w:p w14:paraId="54E11103" w14:textId="77777777" w:rsidR="00A6791A" w:rsidRDefault="00A6791A">
            <w:pPr>
              <w:tabs>
                <w:tab w:val="center" w:pos="1260"/>
              </w:tabs>
            </w:pPr>
            <w:r>
              <w:rPr>
                <w:rFonts w:ascii="Times New Roman" w:eastAsia="Times New Roman" w:hAnsi="Times New Roman" w:cs="Times New Roman"/>
                <w:color w:val="1F487C"/>
                <w:sz w:val="20"/>
              </w:rPr>
              <w:t xml:space="preserve"> </w:t>
            </w:r>
            <w:r>
              <w:rPr>
                <w:rFonts w:ascii="Times New Roman" w:eastAsia="Times New Roman" w:hAnsi="Times New Roman" w:cs="Times New Roman"/>
                <w:color w:val="1F487C"/>
                <w:sz w:val="20"/>
              </w:rPr>
              <w:tab/>
              <w:t xml:space="preserve">Mounds View, MN 55112 </w:t>
            </w:r>
          </w:p>
        </w:tc>
        <w:tc>
          <w:tcPr>
            <w:tcW w:w="4176" w:type="dxa"/>
            <w:tcBorders>
              <w:top w:val="nil"/>
              <w:left w:val="nil"/>
              <w:bottom w:val="nil"/>
              <w:right w:val="nil"/>
            </w:tcBorders>
          </w:tcPr>
          <w:p w14:paraId="59567C66" w14:textId="77777777" w:rsidR="00A6791A" w:rsidRDefault="00A6791A">
            <w:pPr>
              <w:ind w:right="346"/>
              <w:jc w:val="center"/>
            </w:pPr>
            <w:r>
              <w:rPr>
                <w:rFonts w:ascii="Times New Roman" w:eastAsia="Times New Roman" w:hAnsi="Times New Roman" w:cs="Times New Roman"/>
                <w:color w:val="1F487C"/>
                <w:sz w:val="20"/>
              </w:rPr>
              <w:t xml:space="preserve">Middleton, WI 53562 </w:t>
            </w:r>
          </w:p>
        </w:tc>
        <w:tc>
          <w:tcPr>
            <w:tcW w:w="1827" w:type="dxa"/>
            <w:tcBorders>
              <w:top w:val="nil"/>
              <w:left w:val="nil"/>
              <w:bottom w:val="nil"/>
              <w:right w:val="nil"/>
            </w:tcBorders>
          </w:tcPr>
          <w:p w14:paraId="65EF4CDD" w14:textId="77777777" w:rsidR="00A6791A" w:rsidRDefault="00A6791A">
            <w:pPr>
              <w:ind w:left="119"/>
            </w:pPr>
            <w:r>
              <w:rPr>
                <w:rFonts w:ascii="Times New Roman" w:eastAsia="Times New Roman" w:hAnsi="Times New Roman" w:cs="Times New Roman"/>
                <w:color w:val="1F487C"/>
                <w:sz w:val="20"/>
              </w:rPr>
              <w:t xml:space="preserve">Lansing, MI 48911 </w:t>
            </w:r>
          </w:p>
        </w:tc>
      </w:tr>
      <w:tr w:rsidR="00A6791A" w14:paraId="06A91597" w14:textId="77777777">
        <w:trPr>
          <w:trHeight w:val="250"/>
        </w:trPr>
        <w:tc>
          <w:tcPr>
            <w:tcW w:w="2676" w:type="dxa"/>
            <w:tcBorders>
              <w:top w:val="nil"/>
              <w:left w:val="nil"/>
              <w:bottom w:val="nil"/>
              <w:right w:val="nil"/>
            </w:tcBorders>
          </w:tcPr>
          <w:p w14:paraId="381FE3F1" w14:textId="77777777" w:rsidR="00A6791A" w:rsidRDefault="00A6791A">
            <w:pPr>
              <w:tabs>
                <w:tab w:val="center" w:pos="1261"/>
              </w:tabs>
            </w:pPr>
            <w:r>
              <w:rPr>
                <w:rFonts w:ascii="Times New Roman" w:eastAsia="Times New Roman" w:hAnsi="Times New Roman" w:cs="Times New Roman"/>
                <w:color w:val="1F487C"/>
                <w:sz w:val="20"/>
              </w:rPr>
              <w:t xml:space="preserve"> </w:t>
            </w:r>
            <w:r>
              <w:rPr>
                <w:rFonts w:ascii="Times New Roman" w:eastAsia="Times New Roman" w:hAnsi="Times New Roman" w:cs="Times New Roman"/>
                <w:color w:val="1F487C"/>
                <w:sz w:val="20"/>
              </w:rPr>
              <w:tab/>
              <w:t xml:space="preserve">763.783.3100 </w:t>
            </w:r>
          </w:p>
        </w:tc>
        <w:tc>
          <w:tcPr>
            <w:tcW w:w="4176" w:type="dxa"/>
            <w:tcBorders>
              <w:top w:val="nil"/>
              <w:left w:val="nil"/>
              <w:bottom w:val="nil"/>
              <w:right w:val="nil"/>
            </w:tcBorders>
          </w:tcPr>
          <w:p w14:paraId="3A785F2E" w14:textId="77777777" w:rsidR="00A6791A" w:rsidRDefault="00A6791A">
            <w:pPr>
              <w:ind w:right="346"/>
              <w:jc w:val="center"/>
            </w:pPr>
            <w:r>
              <w:rPr>
                <w:rFonts w:ascii="Times New Roman" w:eastAsia="Times New Roman" w:hAnsi="Times New Roman" w:cs="Times New Roman"/>
                <w:color w:val="1F487C"/>
                <w:sz w:val="20"/>
              </w:rPr>
              <w:t xml:space="preserve">608.828.9901 </w:t>
            </w:r>
          </w:p>
        </w:tc>
        <w:tc>
          <w:tcPr>
            <w:tcW w:w="1827" w:type="dxa"/>
            <w:tcBorders>
              <w:top w:val="nil"/>
              <w:left w:val="nil"/>
              <w:bottom w:val="nil"/>
              <w:right w:val="nil"/>
            </w:tcBorders>
          </w:tcPr>
          <w:p w14:paraId="36E83E41" w14:textId="77777777" w:rsidR="00A6791A" w:rsidRDefault="00A6791A">
            <w:pPr>
              <w:ind w:right="49"/>
              <w:jc w:val="center"/>
            </w:pPr>
            <w:r>
              <w:rPr>
                <w:rFonts w:ascii="Times New Roman" w:eastAsia="Times New Roman" w:hAnsi="Times New Roman" w:cs="Times New Roman"/>
                <w:color w:val="1F487C"/>
                <w:sz w:val="20"/>
              </w:rPr>
              <w:t>517.887.8903</w:t>
            </w:r>
            <w:r>
              <w:rPr>
                <w:rFonts w:ascii="Times New Roman" w:eastAsia="Times New Roman" w:hAnsi="Times New Roman" w:cs="Times New Roman"/>
                <w:color w:val="4F81BC"/>
                <w:sz w:val="20"/>
              </w:rPr>
              <w:t xml:space="preserve"> </w:t>
            </w:r>
          </w:p>
        </w:tc>
      </w:tr>
    </w:tbl>
    <w:p w14:paraId="1FADEA65" w14:textId="77777777" w:rsidR="00A6791A" w:rsidRDefault="00A6791A">
      <w:pPr>
        <w:spacing w:after="17"/>
        <w:ind w:left="720"/>
      </w:pPr>
      <w:r>
        <w:rPr>
          <w:rFonts w:ascii="Times New Roman" w:eastAsia="Times New Roman" w:hAnsi="Times New Roman" w:cs="Times New Roman"/>
        </w:rPr>
        <w:t xml:space="preserve"> </w:t>
      </w:r>
    </w:p>
    <w:p w14:paraId="6E05E26E" w14:textId="77777777" w:rsidR="00A6791A" w:rsidRDefault="00A6791A">
      <w:pPr>
        <w:spacing w:after="9" w:line="268" w:lineRule="auto"/>
        <w:ind w:left="716" w:hanging="9"/>
      </w:pPr>
      <w:r>
        <w:rPr>
          <w:rFonts w:ascii="Times New Roman" w:eastAsia="Times New Roman" w:hAnsi="Times New Roman" w:cs="Times New Roman"/>
        </w:rPr>
        <w:t xml:space="preserve">November 8, 2021 </w:t>
      </w:r>
    </w:p>
    <w:p w14:paraId="72CC8993" w14:textId="77777777" w:rsidR="00A6791A" w:rsidRDefault="00A6791A">
      <w:pPr>
        <w:spacing w:after="16"/>
        <w:ind w:left="720"/>
      </w:pPr>
      <w:r>
        <w:rPr>
          <w:rFonts w:ascii="Times New Roman" w:eastAsia="Times New Roman" w:hAnsi="Times New Roman" w:cs="Times New Roman"/>
        </w:rPr>
        <w:t xml:space="preserve"> </w:t>
      </w:r>
    </w:p>
    <w:p w14:paraId="2BC6B0BC" w14:textId="77777777" w:rsidR="00A6791A" w:rsidRDefault="00A6791A">
      <w:pPr>
        <w:spacing w:after="9" w:line="268" w:lineRule="auto"/>
        <w:ind w:left="716" w:hanging="9"/>
      </w:pPr>
      <w:r>
        <w:rPr>
          <w:rFonts w:ascii="Times New Roman" w:eastAsia="Times New Roman" w:hAnsi="Times New Roman" w:cs="Times New Roman"/>
        </w:rPr>
        <w:t xml:space="preserve">STATEMAP Proposal Evaluation Panel </w:t>
      </w:r>
    </w:p>
    <w:p w14:paraId="0076D82B" w14:textId="77777777" w:rsidR="00A6791A" w:rsidRDefault="00A6791A">
      <w:pPr>
        <w:spacing w:after="16"/>
        <w:ind w:left="720"/>
      </w:pPr>
      <w:r>
        <w:rPr>
          <w:rFonts w:ascii="Times New Roman" w:eastAsia="Times New Roman" w:hAnsi="Times New Roman" w:cs="Times New Roman"/>
        </w:rPr>
        <w:t xml:space="preserve"> </w:t>
      </w:r>
    </w:p>
    <w:p w14:paraId="6A4FA21D" w14:textId="77777777" w:rsidR="00A6791A" w:rsidRDefault="00A6791A">
      <w:pPr>
        <w:spacing w:after="9" w:line="268" w:lineRule="auto"/>
        <w:ind w:left="716" w:hanging="9"/>
      </w:pPr>
      <w:r>
        <w:rPr>
          <w:rFonts w:ascii="Times New Roman" w:eastAsia="Times New Roman" w:hAnsi="Times New Roman" w:cs="Times New Roman"/>
        </w:rPr>
        <w:t xml:space="preserve">Dear Panel Members, </w:t>
      </w:r>
    </w:p>
    <w:p w14:paraId="0C0B3118" w14:textId="77777777" w:rsidR="00A6791A" w:rsidRDefault="00A6791A">
      <w:pPr>
        <w:spacing w:after="16"/>
        <w:ind w:left="720"/>
      </w:pPr>
      <w:r>
        <w:rPr>
          <w:rFonts w:ascii="Times New Roman" w:eastAsia="Times New Roman" w:hAnsi="Times New Roman" w:cs="Times New Roman"/>
        </w:rPr>
        <w:t xml:space="preserve"> </w:t>
      </w:r>
    </w:p>
    <w:p w14:paraId="24671CA5" w14:textId="77777777" w:rsidR="00A6791A" w:rsidRDefault="00A6791A">
      <w:pPr>
        <w:spacing w:after="9" w:line="268" w:lineRule="auto"/>
        <w:ind w:left="716" w:right="684" w:hanging="9"/>
      </w:pPr>
      <w:r>
        <w:rPr>
          <w:rFonts w:ascii="Times New Roman" w:eastAsia="Times New Roman" w:hAnsi="Times New Roman" w:cs="Times New Roman"/>
        </w:rPr>
        <w:t xml:space="preserve">The Minnesota Geological Survey (MGS) State Mapping Advisory Committee (SMAC) convened on October 28, </w:t>
      </w:r>
      <w:proofErr w:type="gramStart"/>
      <w:r>
        <w:rPr>
          <w:rFonts w:ascii="Times New Roman" w:eastAsia="Times New Roman" w:hAnsi="Times New Roman" w:cs="Times New Roman"/>
        </w:rPr>
        <w:t>2021</w:t>
      </w:r>
      <w:proofErr w:type="gramEnd"/>
      <w:r>
        <w:rPr>
          <w:rFonts w:ascii="Times New Roman" w:eastAsia="Times New Roman" w:hAnsi="Times New Roman" w:cs="Times New Roman"/>
        </w:rPr>
        <w:t xml:space="preserve"> to review MGS mapping programs and the State Mapping Plan, and to consider mapping projects for the 2022 season as well as to review ideas for supplemental project funding as part of the U.S. </w:t>
      </w:r>
      <w:proofErr w:type="spellStart"/>
      <w:r>
        <w:rPr>
          <w:rFonts w:ascii="Times New Roman" w:eastAsia="Times New Roman" w:hAnsi="Times New Roman" w:cs="Times New Roman"/>
        </w:rPr>
        <w:t>GeoFramework</w:t>
      </w:r>
      <w:proofErr w:type="spellEnd"/>
      <w:r>
        <w:rPr>
          <w:rFonts w:ascii="Times New Roman" w:eastAsia="Times New Roman" w:hAnsi="Times New Roman" w:cs="Times New Roman"/>
        </w:rPr>
        <w:t xml:space="preserve"> Initiative. </w:t>
      </w:r>
    </w:p>
    <w:p w14:paraId="22C29EE4" w14:textId="77777777" w:rsidR="00A6791A" w:rsidRDefault="00A6791A">
      <w:pPr>
        <w:spacing w:after="16"/>
        <w:ind w:left="720"/>
      </w:pPr>
      <w:r>
        <w:rPr>
          <w:rFonts w:ascii="Times New Roman" w:eastAsia="Times New Roman" w:hAnsi="Times New Roman" w:cs="Times New Roman"/>
        </w:rPr>
        <w:t xml:space="preserve"> </w:t>
      </w:r>
    </w:p>
    <w:p w14:paraId="1F56461B" w14:textId="77777777" w:rsidR="00A6791A" w:rsidRDefault="00A6791A">
      <w:pPr>
        <w:spacing w:after="9" w:line="268" w:lineRule="auto"/>
        <w:ind w:left="716" w:right="716" w:hanging="9"/>
      </w:pPr>
      <w:r>
        <w:rPr>
          <w:rFonts w:ascii="Times New Roman" w:eastAsia="Times New Roman" w:hAnsi="Times New Roman" w:cs="Times New Roman"/>
        </w:rPr>
        <w:t xml:space="preserve">All SMAC members were in attendance, save one. We also had two guests from private companies sit in on the virtual meeting in response to the panel feedback that we would benefit by including more representatives from the business sector.  Names and affiliations of committee members and guests are included in a table on the last page of this letter.    </w:t>
      </w:r>
    </w:p>
    <w:p w14:paraId="4BCC32E7" w14:textId="77777777" w:rsidR="00A6791A" w:rsidRDefault="00A6791A">
      <w:pPr>
        <w:spacing w:after="17"/>
        <w:ind w:left="720"/>
      </w:pPr>
      <w:r>
        <w:rPr>
          <w:rFonts w:ascii="Times New Roman" w:eastAsia="Times New Roman" w:hAnsi="Times New Roman" w:cs="Times New Roman"/>
        </w:rPr>
        <w:t xml:space="preserve"> </w:t>
      </w:r>
    </w:p>
    <w:p w14:paraId="73C9B17D" w14:textId="77777777" w:rsidR="00A6791A" w:rsidRDefault="00A6791A">
      <w:pPr>
        <w:spacing w:after="9" w:line="268" w:lineRule="auto"/>
        <w:ind w:left="716" w:right="564" w:hanging="9"/>
      </w:pPr>
      <w:r>
        <w:rPr>
          <w:rFonts w:ascii="Times New Roman" w:eastAsia="Times New Roman" w:hAnsi="Times New Roman" w:cs="Times New Roman"/>
        </w:rPr>
        <w:t xml:space="preserve">The meeting began with a review by Barbara Lusardi, Associate Director of the MGS, of all MGS mapping programs and funding sources to evaluate efficiency, compatibility, and leveraging of resources with the STATEMAP Program.  Each funding source, including STATEMAP, has its own unique guidelines and spending restrictions that are considered in the State Mapping Plan.  MGS seeks to identify and employ the most appropriate funding source to address geologic mapping needs and to coordinate resources to increase the impact and value of each mapping effort. </w:t>
      </w:r>
    </w:p>
    <w:p w14:paraId="1BAB05FE" w14:textId="77777777" w:rsidR="00A6791A" w:rsidRDefault="00A6791A">
      <w:pPr>
        <w:spacing w:after="16"/>
        <w:ind w:left="719"/>
      </w:pPr>
      <w:r>
        <w:rPr>
          <w:rFonts w:ascii="Times New Roman" w:eastAsia="Times New Roman" w:hAnsi="Times New Roman" w:cs="Times New Roman"/>
        </w:rPr>
        <w:t xml:space="preserve"> </w:t>
      </w:r>
    </w:p>
    <w:p w14:paraId="0B11A53D" w14:textId="77777777" w:rsidR="00A6791A" w:rsidRDefault="00A6791A">
      <w:pPr>
        <w:spacing w:after="9" w:line="268" w:lineRule="auto"/>
        <w:ind w:left="716" w:right="697" w:hanging="9"/>
      </w:pPr>
      <w:r>
        <w:rPr>
          <w:rFonts w:ascii="Times New Roman" w:eastAsia="Times New Roman" w:hAnsi="Times New Roman" w:cs="Times New Roman"/>
        </w:rPr>
        <w:t xml:space="preserve">The next agenda item was a review of STATEMAP goals, requirements, and limitations, and mapping progress in Minnesota.  The committee discussed priority areas for future mapping based on the MGS mapping plan and the objectives of the National Geologic Mapping Act.   </w:t>
      </w:r>
    </w:p>
    <w:p w14:paraId="3EFCBEF8" w14:textId="77777777" w:rsidR="00A6791A" w:rsidRDefault="00A6791A">
      <w:pPr>
        <w:spacing w:after="17"/>
        <w:ind w:left="719"/>
      </w:pPr>
      <w:r>
        <w:rPr>
          <w:rFonts w:ascii="Times New Roman" w:eastAsia="Times New Roman" w:hAnsi="Times New Roman" w:cs="Times New Roman"/>
        </w:rPr>
        <w:t xml:space="preserve"> </w:t>
      </w:r>
    </w:p>
    <w:p w14:paraId="01371793" w14:textId="77777777" w:rsidR="00A6791A" w:rsidRDefault="00A6791A">
      <w:pPr>
        <w:spacing w:after="9" w:line="268" w:lineRule="auto"/>
        <w:ind w:left="716" w:right="713" w:hanging="9"/>
      </w:pPr>
      <w:r>
        <w:rPr>
          <w:rFonts w:ascii="Times New Roman" w:eastAsia="Times New Roman" w:hAnsi="Times New Roman" w:cs="Times New Roman"/>
        </w:rPr>
        <w:t xml:space="preserve">The SMAC reviewed the current State Mapping Plan (included in the MGS proposal) and found it reflected an appropriate balance of comments from the Panel, the directives of the State Legislature, and the implications of State efforts to sustainably manage groundwater and other geologic resources.  The demand for statewide comprehensive geologic mapping and associated databases makes all unmapped areas a priority. The influence of local government participation, water, mineral, and hazard management issues, and scientific opportunity are important factors in </w:t>
      </w:r>
      <w:r>
        <w:rPr>
          <w:rFonts w:ascii="Times New Roman" w:eastAsia="Times New Roman" w:hAnsi="Times New Roman" w:cs="Times New Roman"/>
        </w:rPr>
        <w:lastRenderedPageBreak/>
        <w:t xml:space="preserve">the State Mapping Plan.  We, and the plan, also favor those areas where there is a commitment to apply geologic mapping to a scientific or societal challenges. </w:t>
      </w:r>
    </w:p>
    <w:p w14:paraId="39900FF6" w14:textId="77777777" w:rsidR="00A6791A" w:rsidRDefault="00A6791A">
      <w:pPr>
        <w:spacing w:after="16"/>
        <w:ind w:left="720"/>
      </w:pPr>
      <w:r>
        <w:rPr>
          <w:rFonts w:ascii="Times New Roman" w:eastAsia="Times New Roman" w:hAnsi="Times New Roman" w:cs="Times New Roman"/>
        </w:rPr>
        <w:t xml:space="preserve"> </w:t>
      </w:r>
    </w:p>
    <w:p w14:paraId="66C114A0" w14:textId="77777777" w:rsidR="00A6791A" w:rsidRDefault="00A6791A">
      <w:pPr>
        <w:spacing w:after="9" w:line="268" w:lineRule="auto"/>
        <w:ind w:left="716" w:right="287" w:hanging="9"/>
      </w:pPr>
      <w:r>
        <w:rPr>
          <w:rFonts w:ascii="Times New Roman" w:eastAsia="Times New Roman" w:hAnsi="Times New Roman" w:cs="Times New Roman"/>
        </w:rPr>
        <w:t xml:space="preserve">The SMAC found these guiding principles and the State Mapping Plan to be effective and </w:t>
      </w:r>
      <w:proofErr w:type="spellStart"/>
      <w:r>
        <w:rPr>
          <w:rFonts w:ascii="Times New Roman" w:eastAsia="Times New Roman" w:hAnsi="Times New Roman" w:cs="Times New Roman"/>
        </w:rPr>
        <w:t>welldesigned</w:t>
      </w:r>
      <w:proofErr w:type="spellEnd"/>
      <w:r>
        <w:rPr>
          <w:rFonts w:ascii="Times New Roman" w:eastAsia="Times New Roman" w:hAnsi="Times New Roman" w:cs="Times New Roman"/>
        </w:rPr>
        <w:t xml:space="preserve"> for advancing geologic science and mapping programs, including STATEMAP in Minnesota. </w:t>
      </w:r>
    </w:p>
    <w:p w14:paraId="184135A3" w14:textId="77777777" w:rsidR="00A6791A" w:rsidRDefault="00A6791A">
      <w:pPr>
        <w:spacing w:after="16"/>
        <w:ind w:left="720"/>
      </w:pPr>
      <w:r>
        <w:rPr>
          <w:rFonts w:ascii="Times New Roman" w:eastAsia="Times New Roman" w:hAnsi="Times New Roman" w:cs="Times New Roman"/>
        </w:rPr>
        <w:t xml:space="preserve"> </w:t>
      </w:r>
    </w:p>
    <w:p w14:paraId="18B37D31" w14:textId="77777777" w:rsidR="00A6791A" w:rsidRDefault="00A6791A">
      <w:pPr>
        <w:spacing w:after="9" w:line="268" w:lineRule="auto"/>
        <w:ind w:left="716" w:right="419" w:hanging="9"/>
      </w:pPr>
      <w:r>
        <w:rPr>
          <w:rFonts w:ascii="Times New Roman" w:eastAsia="Times New Roman" w:hAnsi="Times New Roman" w:cs="Times New Roman"/>
        </w:rPr>
        <w:t xml:space="preserve">The committee then reviewed the slate of projects proposed by MGS staff.  Each proposal was reviewed with a focus on congruence with the State Mapping Plan, costs and value, scientific and societal value, as well as the skills, experience, and past mapping products of the geologists involved.  The Minnesota Legislature supports geologic mapping, and this proposal reflects that commitment and an expectation that federal cost-sharing is appropriate to leverage the state’s investment. </w:t>
      </w:r>
    </w:p>
    <w:p w14:paraId="38D68583" w14:textId="77777777" w:rsidR="00A6791A" w:rsidRDefault="00A6791A">
      <w:pPr>
        <w:spacing w:after="16"/>
        <w:ind w:left="1529"/>
      </w:pPr>
      <w:r>
        <w:rPr>
          <w:rFonts w:ascii="Times New Roman" w:eastAsia="Times New Roman" w:hAnsi="Times New Roman" w:cs="Times New Roman"/>
        </w:rPr>
        <w:t xml:space="preserve"> </w:t>
      </w:r>
    </w:p>
    <w:p w14:paraId="18CCBBB9" w14:textId="77777777" w:rsidR="00A6791A" w:rsidRDefault="00A6791A">
      <w:pPr>
        <w:spacing w:after="9" w:line="268" w:lineRule="auto"/>
        <w:ind w:left="716" w:right="648" w:hanging="9"/>
      </w:pPr>
      <w:r>
        <w:rPr>
          <w:rFonts w:ascii="Times New Roman" w:eastAsia="Times New Roman" w:hAnsi="Times New Roman" w:cs="Times New Roman"/>
        </w:rPr>
        <w:t xml:space="preserve">The SMAC reviewed six county-scale mapping projects.  The committee recognized that personnel availability and other funding opportunities may change in the eight months before these projects are initiated and has given MGS management full authority to choose how to respond to any reduced award.  The projects we chose fit the mission and goals of the STATEMAP Program and of the Minnesota Geological Survey and its SMAC.  The recommended projects are: </w:t>
      </w:r>
    </w:p>
    <w:p w14:paraId="014A667A" w14:textId="77777777" w:rsidR="00A6791A" w:rsidRDefault="00A6791A">
      <w:pPr>
        <w:spacing w:after="16"/>
        <w:ind w:left="719"/>
      </w:pPr>
      <w:r>
        <w:rPr>
          <w:rFonts w:ascii="Times New Roman" w:eastAsia="Times New Roman" w:hAnsi="Times New Roman" w:cs="Times New Roman"/>
          <w:b/>
        </w:rPr>
        <w:t xml:space="preserve"> </w:t>
      </w:r>
    </w:p>
    <w:p w14:paraId="1E4A07A0" w14:textId="77777777" w:rsidR="00A6791A" w:rsidRDefault="00A6791A" w:rsidP="00A6791A">
      <w:pPr>
        <w:numPr>
          <w:ilvl w:val="0"/>
          <w:numId w:val="9"/>
        </w:numPr>
        <w:spacing w:after="2" w:line="285" w:lineRule="auto"/>
        <w:ind w:hanging="360"/>
      </w:pPr>
      <w:r>
        <w:rPr>
          <w:rFonts w:ascii="Times New Roman" w:eastAsia="Times New Roman" w:hAnsi="Times New Roman" w:cs="Times New Roman"/>
          <w:b/>
        </w:rPr>
        <w:t xml:space="preserve">Cook County, Northeast Minnesota </w:t>
      </w:r>
    </w:p>
    <w:p w14:paraId="19134C89" w14:textId="77777777" w:rsidR="00A6791A" w:rsidRDefault="00A6791A">
      <w:pPr>
        <w:spacing w:after="2" w:line="285" w:lineRule="auto"/>
        <w:ind w:left="1439"/>
      </w:pPr>
      <w:r>
        <w:rPr>
          <w:rFonts w:ascii="Times New Roman" w:eastAsia="Times New Roman" w:hAnsi="Times New Roman" w:cs="Times New Roman"/>
          <w:b/>
        </w:rPr>
        <w:t xml:space="preserve">Bedrock Geologic Map of the northern portion (1:48,000 scale): </w:t>
      </w:r>
    </w:p>
    <w:p w14:paraId="146BE6B9" w14:textId="77777777" w:rsidR="00A6791A" w:rsidRDefault="00A6791A">
      <w:pPr>
        <w:spacing w:after="9" w:line="268" w:lineRule="auto"/>
        <w:ind w:left="1448" w:right="700" w:hanging="9"/>
      </w:pPr>
      <w:r>
        <w:rPr>
          <w:rFonts w:ascii="Times New Roman" w:eastAsia="Times New Roman" w:hAnsi="Times New Roman" w:cs="Times New Roman"/>
        </w:rPr>
        <w:t>STATEMAP and the Environment and Natural Resource Trust Fund supported geologic mapping in Lake and St. Louis counties for the past six years.  Interim products of this work are in high demand.  Mapping in Cook County will complete our county-wide mapping along the North shore of Lake Superior. Because of the complex bedrock geology and the extent of outcrop in rugged terrain, only portions of the northern part (equivalent to about 4 quadrangles) of the county will be mapped this year (at a printed scale of 1:48,000).  This map will allow us to refine regional interpretations by acquiring new outcrop and drill-hole data, fully attributing tens of thousands of outcrop polygons, conducting petrographic analyses to improve map unit definitions, and adding new and archived structural data.  The proximity of existing and proposed new mining operations to wilderness areas requires a thorough understanding of the bedrock as part of ground and surface water systems.</w:t>
      </w:r>
      <w:r>
        <w:rPr>
          <w:rFonts w:ascii="Times New Roman" w:eastAsia="Times New Roman" w:hAnsi="Times New Roman" w:cs="Times New Roman"/>
          <w:sz w:val="24"/>
        </w:rPr>
        <w:t xml:space="preserve">  </w:t>
      </w:r>
      <w:r>
        <w:rPr>
          <w:rFonts w:ascii="Times New Roman" w:eastAsia="Times New Roman" w:hAnsi="Times New Roman" w:cs="Times New Roman"/>
        </w:rPr>
        <w:t xml:space="preserve">This work is essential </w:t>
      </w:r>
      <w:proofErr w:type="gramStart"/>
      <w:r>
        <w:rPr>
          <w:rFonts w:ascii="Times New Roman" w:eastAsia="Times New Roman" w:hAnsi="Times New Roman" w:cs="Times New Roman"/>
        </w:rPr>
        <w:t>in order to</w:t>
      </w:r>
      <w:proofErr w:type="gramEnd"/>
      <w:r>
        <w:rPr>
          <w:rFonts w:ascii="Times New Roman" w:eastAsia="Times New Roman" w:hAnsi="Times New Roman" w:cs="Times New Roman"/>
        </w:rPr>
        <w:t xml:space="preserve"> characterize the geology and evaluate potential environmental issues. </w:t>
      </w:r>
    </w:p>
    <w:p w14:paraId="0A7EF2DB" w14:textId="77777777" w:rsidR="00A6791A" w:rsidRDefault="00A6791A">
      <w:pPr>
        <w:spacing w:after="17"/>
        <w:ind w:left="1440"/>
      </w:pPr>
      <w:r>
        <w:rPr>
          <w:rFonts w:ascii="Times New Roman" w:eastAsia="Times New Roman" w:hAnsi="Times New Roman" w:cs="Times New Roman"/>
        </w:rPr>
        <w:t xml:space="preserve"> </w:t>
      </w:r>
    </w:p>
    <w:p w14:paraId="43377AC3" w14:textId="77777777" w:rsidR="00A6791A" w:rsidRDefault="00A6791A" w:rsidP="00A6791A">
      <w:pPr>
        <w:numPr>
          <w:ilvl w:val="0"/>
          <w:numId w:val="9"/>
        </w:numPr>
        <w:spacing w:after="9" w:line="268" w:lineRule="auto"/>
        <w:ind w:hanging="360"/>
      </w:pPr>
      <w:r>
        <w:rPr>
          <w:rFonts w:ascii="Times New Roman" w:eastAsia="Times New Roman" w:hAnsi="Times New Roman" w:cs="Times New Roman"/>
          <w:b/>
        </w:rPr>
        <w:t xml:space="preserve">Surficial Geologic Map of Lyon County, Southwestern Minnesota (1:100,000): </w:t>
      </w:r>
      <w:r>
        <w:rPr>
          <w:rFonts w:ascii="Times New Roman" w:eastAsia="Times New Roman" w:hAnsi="Times New Roman" w:cs="Times New Roman"/>
        </w:rPr>
        <w:t xml:space="preserve">The purpose of this project is to provide a detailed geologic map that can be used by planners and resource managers as a decision-making tool when assessing the location, protection, and prudent use of geologic resources; including groundwater and aggregate materials.  New data gathered for this project will improve the understanding of the geological connection between surface water and groundwater resources in the counties. Surficial mapping will also be utilized by the Minnesota Departments of Health and </w:t>
      </w:r>
    </w:p>
    <w:p w14:paraId="426D59B4" w14:textId="77777777" w:rsidR="00A6791A" w:rsidRDefault="00A6791A">
      <w:pPr>
        <w:sectPr w:rsidR="00A6791A">
          <w:headerReference w:type="even" r:id="rId77"/>
          <w:headerReference w:type="default" r:id="rId78"/>
          <w:footerReference w:type="even" r:id="rId79"/>
          <w:footerReference w:type="default" r:id="rId80"/>
          <w:headerReference w:type="first" r:id="rId81"/>
          <w:footerReference w:type="first" r:id="rId82"/>
          <w:pgSz w:w="12240" w:h="15840"/>
          <w:pgMar w:top="1402" w:right="1082" w:bottom="557" w:left="1080" w:header="720" w:footer="120" w:gutter="0"/>
          <w:pgNumType w:start="0"/>
          <w:cols w:space="720"/>
          <w:titlePg/>
        </w:sectPr>
      </w:pPr>
    </w:p>
    <w:p w14:paraId="78171BDD" w14:textId="77777777" w:rsidR="00A6791A" w:rsidRDefault="00A6791A">
      <w:pPr>
        <w:spacing w:after="9" w:line="268" w:lineRule="auto"/>
        <w:ind w:left="716" w:hanging="9"/>
      </w:pPr>
      <w:r>
        <w:rPr>
          <w:rFonts w:ascii="Times New Roman" w:eastAsia="Times New Roman" w:hAnsi="Times New Roman" w:cs="Times New Roman"/>
        </w:rPr>
        <w:lastRenderedPageBreak/>
        <w:t xml:space="preserve">Natural Resources as an essential component of assessing groundwater sensitivity to contamination. </w:t>
      </w:r>
    </w:p>
    <w:p w14:paraId="2994E672" w14:textId="77777777" w:rsidR="00A6791A" w:rsidRDefault="00A6791A">
      <w:pPr>
        <w:spacing w:after="17"/>
        <w:ind w:left="722"/>
      </w:pPr>
      <w:r>
        <w:rPr>
          <w:rFonts w:ascii="Times New Roman" w:eastAsia="Times New Roman" w:hAnsi="Times New Roman" w:cs="Times New Roman"/>
        </w:rPr>
        <w:t xml:space="preserve"> </w:t>
      </w:r>
    </w:p>
    <w:p w14:paraId="50597250" w14:textId="77777777" w:rsidR="00A6791A" w:rsidRDefault="00A6791A" w:rsidP="00A6791A">
      <w:pPr>
        <w:numPr>
          <w:ilvl w:val="0"/>
          <w:numId w:val="9"/>
        </w:numPr>
        <w:spacing w:after="2" w:line="285" w:lineRule="auto"/>
        <w:ind w:hanging="360"/>
      </w:pPr>
      <w:r>
        <w:rPr>
          <w:rFonts w:ascii="Times New Roman" w:eastAsia="Times New Roman" w:hAnsi="Times New Roman" w:cs="Times New Roman"/>
          <w:b/>
        </w:rPr>
        <w:t xml:space="preserve">Bedrock and Surficial Geologic Maps of Lake of the Woods County, Northern Minnesota (1:100,000):   </w:t>
      </w:r>
    </w:p>
    <w:p w14:paraId="12834B2B" w14:textId="77777777" w:rsidR="00A6791A" w:rsidRDefault="00A6791A">
      <w:pPr>
        <w:spacing w:after="9" w:line="268" w:lineRule="auto"/>
        <w:ind w:left="716" w:hanging="9"/>
      </w:pPr>
      <w:r>
        <w:rPr>
          <w:rFonts w:ascii="Times New Roman" w:eastAsia="Times New Roman" w:hAnsi="Times New Roman" w:cs="Times New Roman"/>
        </w:rPr>
        <w:t xml:space="preserve">This project will provide detailed geologic maps that will inform planning and resource management decisions with regards to the protection and utilization of </w:t>
      </w:r>
      <w:proofErr w:type="gramStart"/>
      <w:r>
        <w:rPr>
          <w:rFonts w:ascii="Times New Roman" w:eastAsia="Times New Roman" w:hAnsi="Times New Roman" w:cs="Times New Roman"/>
        </w:rPr>
        <w:t>resources;</w:t>
      </w:r>
      <w:proofErr w:type="gramEnd"/>
      <w:r>
        <w:rPr>
          <w:rFonts w:ascii="Times New Roman" w:eastAsia="Times New Roman" w:hAnsi="Times New Roman" w:cs="Times New Roman"/>
        </w:rPr>
        <w:t xml:space="preserve"> including groundwater, crushed rock and glacial aggregate materials, and potential metallic resources. The maps will be an important element of comprehensive geologic mapping and associated databases assembled as a County Geologic Atlas. </w:t>
      </w:r>
    </w:p>
    <w:p w14:paraId="51E77DDF" w14:textId="77777777" w:rsidR="00A6791A" w:rsidRDefault="00A6791A">
      <w:pPr>
        <w:spacing w:after="18"/>
        <w:ind w:left="722"/>
      </w:pPr>
      <w:r>
        <w:rPr>
          <w:rFonts w:ascii="Times New Roman" w:eastAsia="Times New Roman" w:hAnsi="Times New Roman" w:cs="Times New Roman"/>
        </w:rPr>
        <w:t xml:space="preserve"> </w:t>
      </w:r>
    </w:p>
    <w:p w14:paraId="38D4B844" w14:textId="77777777" w:rsidR="00A6791A" w:rsidRDefault="00A6791A" w:rsidP="00A6791A">
      <w:pPr>
        <w:numPr>
          <w:ilvl w:val="0"/>
          <w:numId w:val="9"/>
        </w:numPr>
        <w:spacing w:after="2" w:line="285" w:lineRule="auto"/>
        <w:ind w:hanging="360"/>
      </w:pPr>
      <w:r>
        <w:rPr>
          <w:rFonts w:ascii="Times New Roman" w:eastAsia="Times New Roman" w:hAnsi="Times New Roman" w:cs="Times New Roman"/>
          <w:b/>
        </w:rPr>
        <w:t xml:space="preserve">Bedrock and Surficial Geologic Maps of Waseca County, Southern Minnesota (1:100,000):   </w:t>
      </w:r>
    </w:p>
    <w:p w14:paraId="53ADE3E4" w14:textId="77777777" w:rsidR="00A6791A" w:rsidRDefault="00A6791A">
      <w:pPr>
        <w:spacing w:after="9" w:line="268" w:lineRule="auto"/>
        <w:ind w:left="716" w:hanging="9"/>
      </w:pPr>
      <w:r>
        <w:rPr>
          <w:rFonts w:ascii="Times New Roman" w:eastAsia="Times New Roman" w:hAnsi="Times New Roman" w:cs="Times New Roman"/>
        </w:rPr>
        <w:t xml:space="preserve">This project will provide detailed geologic maps that will inform planning and resource management decisions with regards to the protection and utilization of </w:t>
      </w:r>
      <w:proofErr w:type="gramStart"/>
      <w:r>
        <w:rPr>
          <w:rFonts w:ascii="Times New Roman" w:eastAsia="Times New Roman" w:hAnsi="Times New Roman" w:cs="Times New Roman"/>
        </w:rPr>
        <w:t>resources;</w:t>
      </w:r>
      <w:proofErr w:type="gramEnd"/>
      <w:r>
        <w:rPr>
          <w:rFonts w:ascii="Times New Roman" w:eastAsia="Times New Roman" w:hAnsi="Times New Roman" w:cs="Times New Roman"/>
        </w:rPr>
        <w:t xml:space="preserve"> including groundwater extraction for irrigation and drinking water, crushed rock and glacial aggregate materials, and potential metallic resources. The maps will be an important element of comprehensive geologic mapping and associated databases assembled as a County Geologic Atlas. </w:t>
      </w:r>
    </w:p>
    <w:p w14:paraId="510C7DD7" w14:textId="77777777" w:rsidR="00A6791A" w:rsidRDefault="00A6791A">
      <w:pPr>
        <w:spacing w:after="17"/>
        <w:ind w:left="2"/>
      </w:pPr>
      <w:r>
        <w:rPr>
          <w:rFonts w:ascii="Times New Roman" w:eastAsia="Times New Roman" w:hAnsi="Times New Roman" w:cs="Times New Roman"/>
        </w:rPr>
        <w:t xml:space="preserve"> </w:t>
      </w:r>
    </w:p>
    <w:p w14:paraId="67447D0A" w14:textId="77777777" w:rsidR="00A6791A" w:rsidRDefault="00A6791A" w:rsidP="00A6791A">
      <w:pPr>
        <w:numPr>
          <w:ilvl w:val="0"/>
          <w:numId w:val="9"/>
        </w:numPr>
        <w:spacing w:after="2" w:line="285" w:lineRule="auto"/>
        <w:ind w:hanging="360"/>
      </w:pPr>
      <w:r>
        <w:rPr>
          <w:rFonts w:ascii="Times New Roman" w:eastAsia="Times New Roman" w:hAnsi="Times New Roman" w:cs="Times New Roman"/>
          <w:b/>
        </w:rPr>
        <w:t xml:space="preserve">Surficial Geologic Map of Faribault County </w:t>
      </w:r>
      <w:r>
        <w:rPr>
          <w:rFonts w:ascii="Times New Roman" w:eastAsia="Times New Roman" w:hAnsi="Times New Roman" w:cs="Times New Roman"/>
        </w:rPr>
        <w:t>(southern half),</w:t>
      </w:r>
      <w:r>
        <w:rPr>
          <w:rFonts w:ascii="Times New Roman" w:eastAsia="Times New Roman" w:hAnsi="Times New Roman" w:cs="Times New Roman"/>
          <w:b/>
        </w:rPr>
        <w:t xml:space="preserve"> Southern Minnesota (1:100,000):   </w:t>
      </w:r>
    </w:p>
    <w:p w14:paraId="497DE3F7" w14:textId="77777777" w:rsidR="00A6791A" w:rsidRDefault="00A6791A">
      <w:pPr>
        <w:spacing w:after="9" w:line="268" w:lineRule="auto"/>
        <w:ind w:left="716" w:hanging="9"/>
      </w:pPr>
      <w:r>
        <w:rPr>
          <w:rFonts w:ascii="Times New Roman" w:eastAsia="Times New Roman" w:hAnsi="Times New Roman" w:cs="Times New Roman"/>
        </w:rPr>
        <w:t xml:space="preserve">This project is a continuation of current work and will complete the surficial mapping of the county.  This map can be used by planners and resource managers as a </w:t>
      </w:r>
      <w:proofErr w:type="spellStart"/>
      <w:r>
        <w:rPr>
          <w:rFonts w:ascii="Times New Roman" w:eastAsia="Times New Roman" w:hAnsi="Times New Roman" w:cs="Times New Roman"/>
        </w:rPr>
        <w:t>decisionmaking</w:t>
      </w:r>
      <w:proofErr w:type="spellEnd"/>
      <w:r>
        <w:rPr>
          <w:rFonts w:ascii="Times New Roman" w:eastAsia="Times New Roman" w:hAnsi="Times New Roman" w:cs="Times New Roman"/>
        </w:rPr>
        <w:t xml:space="preserve"> tool when assessing the location, protection, and prudent use of geologic </w:t>
      </w:r>
      <w:proofErr w:type="gramStart"/>
      <w:r>
        <w:rPr>
          <w:rFonts w:ascii="Times New Roman" w:eastAsia="Times New Roman" w:hAnsi="Times New Roman" w:cs="Times New Roman"/>
        </w:rPr>
        <w:t>resources;</w:t>
      </w:r>
      <w:proofErr w:type="gramEnd"/>
      <w:r>
        <w:rPr>
          <w:rFonts w:ascii="Times New Roman" w:eastAsia="Times New Roman" w:hAnsi="Times New Roman" w:cs="Times New Roman"/>
        </w:rPr>
        <w:t xml:space="preserve"> including groundwater and aggregate materials.  New data gathered for this project will improve the understanding of the geological connection between surface water and groundwater resources in the counties. Surficial mapping will also be utilized by the Minnesota Departments of Health and Natural Resources as an essential component of assessing groundwater sensitivity to contamination. </w:t>
      </w:r>
    </w:p>
    <w:p w14:paraId="7D9F53D1" w14:textId="77777777" w:rsidR="00A6791A" w:rsidRDefault="00A6791A">
      <w:pPr>
        <w:spacing w:after="17"/>
        <w:ind w:left="721"/>
      </w:pPr>
      <w:r>
        <w:rPr>
          <w:rFonts w:ascii="Times New Roman" w:eastAsia="Times New Roman" w:hAnsi="Times New Roman" w:cs="Times New Roman"/>
        </w:rPr>
        <w:t xml:space="preserve"> </w:t>
      </w:r>
    </w:p>
    <w:p w14:paraId="645F7801" w14:textId="77777777" w:rsidR="00A6791A" w:rsidRDefault="00A6791A" w:rsidP="00A6791A">
      <w:pPr>
        <w:numPr>
          <w:ilvl w:val="0"/>
          <w:numId w:val="9"/>
        </w:numPr>
        <w:spacing w:after="2" w:line="285" w:lineRule="auto"/>
        <w:ind w:hanging="360"/>
      </w:pPr>
      <w:r>
        <w:rPr>
          <w:rFonts w:ascii="Times New Roman" w:eastAsia="Times New Roman" w:hAnsi="Times New Roman" w:cs="Times New Roman"/>
          <w:b/>
        </w:rPr>
        <w:t xml:space="preserve">Aggregate Map of St. Louis County </w:t>
      </w:r>
      <w:r>
        <w:rPr>
          <w:rFonts w:ascii="Times New Roman" w:eastAsia="Times New Roman" w:hAnsi="Times New Roman" w:cs="Times New Roman"/>
        </w:rPr>
        <w:t>(southern half),</w:t>
      </w:r>
      <w:r>
        <w:rPr>
          <w:rFonts w:ascii="Times New Roman" w:eastAsia="Times New Roman" w:hAnsi="Times New Roman" w:cs="Times New Roman"/>
          <w:b/>
        </w:rPr>
        <w:t xml:space="preserve"> Northeastern Minnesota (1:50,000 assessment/print scale will be determined by plate size):   </w:t>
      </w:r>
    </w:p>
    <w:p w14:paraId="3D8B9A9A" w14:textId="77777777" w:rsidR="00A6791A" w:rsidRDefault="00A6791A">
      <w:pPr>
        <w:spacing w:after="9" w:line="268" w:lineRule="auto"/>
        <w:ind w:left="716" w:hanging="9"/>
      </w:pPr>
      <w:r>
        <w:rPr>
          <w:rFonts w:ascii="Times New Roman" w:eastAsia="Times New Roman" w:hAnsi="Times New Roman" w:cs="Times New Roman"/>
        </w:rPr>
        <w:t xml:space="preserve">This project will be conducted by the Minnesota Department of Natural Resources (DNR), who is authorized by Minnesota Statute to identify and classify aggregate resources outside of the Twin Cities metropolitan area. Data from this project is essential for locating and protecting economically viable resources that are essential to the state’s infrastructure.  This derivative map will be based on geologic mapping of St. Louis </w:t>
      </w:r>
    </w:p>
    <w:p w14:paraId="2FB6D06D" w14:textId="77777777" w:rsidR="00A6791A" w:rsidRDefault="00A6791A">
      <w:pPr>
        <w:spacing w:after="9" w:line="268" w:lineRule="auto"/>
        <w:ind w:left="716" w:hanging="9"/>
      </w:pPr>
      <w:r>
        <w:rPr>
          <w:rFonts w:ascii="Times New Roman" w:eastAsia="Times New Roman" w:hAnsi="Times New Roman" w:cs="Times New Roman"/>
        </w:rPr>
        <w:t xml:space="preserve">County conducted by the MGS and funded, in part by the USGS STATEMAP program. </w:t>
      </w:r>
    </w:p>
    <w:p w14:paraId="1366AE35" w14:textId="77777777" w:rsidR="00A6791A" w:rsidRDefault="00A6791A">
      <w:pPr>
        <w:spacing w:after="17"/>
      </w:pPr>
      <w:r>
        <w:rPr>
          <w:rFonts w:ascii="Times New Roman" w:eastAsia="Times New Roman" w:hAnsi="Times New Roman" w:cs="Times New Roman"/>
        </w:rPr>
        <w:t xml:space="preserve"> </w:t>
      </w:r>
    </w:p>
    <w:p w14:paraId="6535DB1A" w14:textId="77777777" w:rsidR="00A6791A" w:rsidRDefault="00A6791A">
      <w:pPr>
        <w:spacing w:after="9" w:line="268" w:lineRule="auto"/>
        <w:ind w:left="9" w:hanging="9"/>
      </w:pPr>
      <w:r>
        <w:rPr>
          <w:rFonts w:ascii="Times New Roman" w:eastAsia="Times New Roman" w:hAnsi="Times New Roman" w:cs="Times New Roman"/>
        </w:rPr>
        <w:t xml:space="preserve">Costs for projects 1 through 5 will be matched by State grants to the MGS from the Environment and Natural Resource Trust Fund (ENRTF).  These projects will support water and mineral resource management, local management of water and infrastructure, source water protection, and are well aligned with ongoing scientific research projects being conducted at public and private universities and colleges, federal and state regulatory agencies, and regional planning organizations. While this is new mapping that </w:t>
      </w:r>
      <w:r>
        <w:rPr>
          <w:rFonts w:ascii="Times New Roman" w:eastAsia="Times New Roman" w:hAnsi="Times New Roman" w:cs="Times New Roman"/>
        </w:rPr>
        <w:lastRenderedPageBreak/>
        <w:t xml:space="preserve">is being proposed as New Mapping under Category 1, Criteria 1, it also fits into the U.S. </w:t>
      </w:r>
      <w:proofErr w:type="spellStart"/>
      <w:r>
        <w:rPr>
          <w:rFonts w:ascii="Times New Roman" w:eastAsia="Times New Roman" w:hAnsi="Times New Roman" w:cs="Times New Roman"/>
        </w:rPr>
        <w:t>GeoFramework</w:t>
      </w:r>
      <w:proofErr w:type="spellEnd"/>
      <w:r>
        <w:rPr>
          <w:rFonts w:ascii="Times New Roman" w:eastAsia="Times New Roman" w:hAnsi="Times New Roman" w:cs="Times New Roman"/>
        </w:rPr>
        <w:t xml:space="preserve"> Initiative (Category 2, Criteria 3) for new mapping required for framework syntheses. Maps created as part of the MGS County Geologic Atlas program are also integrated into statewide databases. </w:t>
      </w:r>
    </w:p>
    <w:p w14:paraId="5E2368F5" w14:textId="77777777" w:rsidR="00A6791A" w:rsidRDefault="00A6791A">
      <w:pPr>
        <w:spacing w:after="17"/>
        <w:ind w:left="2"/>
      </w:pPr>
      <w:r>
        <w:rPr>
          <w:rFonts w:ascii="Times New Roman" w:eastAsia="Times New Roman" w:hAnsi="Times New Roman" w:cs="Times New Roman"/>
        </w:rPr>
        <w:t xml:space="preserve"> </w:t>
      </w:r>
    </w:p>
    <w:p w14:paraId="0F7E6A28" w14:textId="77777777" w:rsidR="00A6791A" w:rsidRDefault="00A6791A">
      <w:pPr>
        <w:spacing w:after="9" w:line="268" w:lineRule="auto"/>
        <w:ind w:left="11" w:hanging="9"/>
      </w:pPr>
      <w:r>
        <w:rPr>
          <w:rFonts w:ascii="Times New Roman" w:eastAsia="Times New Roman" w:hAnsi="Times New Roman" w:cs="Times New Roman"/>
        </w:rPr>
        <w:t xml:space="preserve">Project 6 will be matched by State grants to the Minnesota DNR also from the ENRTF.  This project will support mineral resource management as well as long-term land-use planning.  </w:t>
      </w:r>
    </w:p>
    <w:p w14:paraId="7FBB2A43" w14:textId="77777777" w:rsidR="00A6791A" w:rsidRDefault="00A6791A">
      <w:pPr>
        <w:spacing w:after="16"/>
        <w:ind w:left="1"/>
      </w:pPr>
      <w:r>
        <w:rPr>
          <w:rFonts w:ascii="Times New Roman" w:eastAsia="Times New Roman" w:hAnsi="Times New Roman" w:cs="Times New Roman"/>
        </w:rPr>
        <w:t xml:space="preserve"> </w:t>
      </w:r>
    </w:p>
    <w:p w14:paraId="4A515336" w14:textId="77777777" w:rsidR="00A6791A" w:rsidRDefault="00A6791A">
      <w:pPr>
        <w:spacing w:after="9" w:line="268" w:lineRule="auto"/>
        <w:ind w:left="10" w:hanging="9"/>
      </w:pPr>
      <w:r>
        <w:rPr>
          <w:rFonts w:ascii="Times New Roman" w:eastAsia="Times New Roman" w:hAnsi="Times New Roman" w:cs="Times New Roman"/>
        </w:rPr>
        <w:t xml:space="preserve">Collectively, these projects cover a diverse set of geologic conditions throughout Minnesota; balancing a variety of scientific issues and constituency needs that are strongly supported by geologic mapping.  This proposal supports the MGS mission and goals, the DNR mission and goals, the goals of STATEMAP, and the guiding factors of the Minnesota State Mapping Plan. </w:t>
      </w:r>
    </w:p>
    <w:p w14:paraId="2CF216A9" w14:textId="77777777" w:rsidR="00A6791A" w:rsidRDefault="00A6791A">
      <w:pPr>
        <w:spacing w:after="16"/>
        <w:ind w:left="1"/>
      </w:pPr>
      <w:r>
        <w:rPr>
          <w:rFonts w:ascii="Times New Roman" w:eastAsia="Times New Roman" w:hAnsi="Times New Roman" w:cs="Times New Roman"/>
        </w:rPr>
        <w:t xml:space="preserve"> </w:t>
      </w:r>
    </w:p>
    <w:p w14:paraId="5E5C1547" w14:textId="77777777" w:rsidR="00A6791A" w:rsidRDefault="00A6791A">
      <w:pPr>
        <w:spacing w:after="9" w:line="268" w:lineRule="auto"/>
        <w:ind w:left="10" w:hanging="9"/>
      </w:pPr>
      <w:r>
        <w:rPr>
          <w:rFonts w:ascii="Times New Roman" w:eastAsia="Times New Roman" w:hAnsi="Times New Roman" w:cs="Times New Roman"/>
        </w:rPr>
        <w:t xml:space="preserve">The SMAC appreciates the opportunity to propose mapping areas and to review staff proposals for the STATEMAP program.  We value the mapping produced by MGS and the thoughtful process by which projects are prioritized. </w:t>
      </w:r>
    </w:p>
    <w:p w14:paraId="0DA9345D" w14:textId="77777777" w:rsidR="00A6791A" w:rsidRDefault="00A6791A">
      <w:pPr>
        <w:spacing w:after="17"/>
        <w:ind w:left="1"/>
      </w:pPr>
      <w:r>
        <w:rPr>
          <w:rFonts w:ascii="Times New Roman" w:eastAsia="Times New Roman" w:hAnsi="Times New Roman" w:cs="Times New Roman"/>
        </w:rPr>
        <w:t xml:space="preserve"> </w:t>
      </w:r>
    </w:p>
    <w:p w14:paraId="2F4A9905" w14:textId="77777777" w:rsidR="00A6791A" w:rsidRDefault="00A6791A">
      <w:pPr>
        <w:spacing w:after="9" w:line="268" w:lineRule="auto"/>
        <w:ind w:left="10" w:hanging="9"/>
      </w:pPr>
      <w:r>
        <w:rPr>
          <w:rFonts w:ascii="Times New Roman" w:eastAsia="Times New Roman" w:hAnsi="Times New Roman" w:cs="Times New Roman"/>
        </w:rPr>
        <w:t xml:space="preserve">Sincerely, </w:t>
      </w:r>
    </w:p>
    <w:p w14:paraId="5BDD285C" w14:textId="77777777" w:rsidR="00A6791A" w:rsidRDefault="00A6791A">
      <w:pPr>
        <w:spacing w:after="0"/>
        <w:ind w:left="1"/>
      </w:pPr>
      <w:r>
        <w:rPr>
          <w:rFonts w:ascii="Times New Roman" w:eastAsia="Times New Roman" w:hAnsi="Times New Roman" w:cs="Times New Roman"/>
        </w:rPr>
        <w:t xml:space="preserve"> </w:t>
      </w:r>
    </w:p>
    <w:p w14:paraId="4E623F91" w14:textId="77777777" w:rsidR="00A6791A" w:rsidRDefault="00A6791A">
      <w:pPr>
        <w:spacing w:after="132"/>
        <w:ind w:left="-99"/>
      </w:pPr>
      <w:r>
        <w:rPr>
          <w:noProof/>
        </w:rPr>
        <w:drawing>
          <wp:inline distT="0" distB="0" distL="0" distR="0" wp14:anchorId="724DA190" wp14:editId="273BF6FE">
            <wp:extent cx="1193800" cy="533400"/>
            <wp:effectExtent l="0" t="0" r="0" b="0"/>
            <wp:docPr id="2898" name="Picture 2898"/>
            <wp:cNvGraphicFramePr/>
            <a:graphic xmlns:a="http://schemas.openxmlformats.org/drawingml/2006/main">
              <a:graphicData uri="http://schemas.openxmlformats.org/drawingml/2006/picture">
                <pic:pic xmlns:pic="http://schemas.openxmlformats.org/drawingml/2006/picture">
                  <pic:nvPicPr>
                    <pic:cNvPr id="2898" name="Picture 2898"/>
                    <pic:cNvPicPr/>
                  </pic:nvPicPr>
                  <pic:blipFill>
                    <a:blip r:embed="rId83"/>
                    <a:stretch>
                      <a:fillRect/>
                    </a:stretch>
                  </pic:blipFill>
                  <pic:spPr>
                    <a:xfrm>
                      <a:off x="0" y="0"/>
                      <a:ext cx="1193800" cy="533400"/>
                    </a:xfrm>
                    <a:prstGeom prst="rect">
                      <a:avLst/>
                    </a:prstGeom>
                  </pic:spPr>
                </pic:pic>
              </a:graphicData>
            </a:graphic>
          </wp:inline>
        </w:drawing>
      </w:r>
    </w:p>
    <w:p w14:paraId="2A2D77F7" w14:textId="77777777" w:rsidR="00A6791A" w:rsidRDefault="00A6791A">
      <w:pPr>
        <w:spacing w:after="9" w:line="268" w:lineRule="auto"/>
        <w:ind w:left="10" w:hanging="9"/>
      </w:pPr>
      <w:r>
        <w:rPr>
          <w:rFonts w:ascii="Times New Roman" w:eastAsia="Times New Roman" w:hAnsi="Times New Roman" w:cs="Times New Roman"/>
        </w:rPr>
        <w:t xml:space="preserve">John Walker, SMAC Chair </w:t>
      </w:r>
    </w:p>
    <w:p w14:paraId="2D6013DA" w14:textId="77777777" w:rsidR="00A6791A" w:rsidRDefault="00A6791A">
      <w:pPr>
        <w:spacing w:after="16"/>
        <w:ind w:left="1"/>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14:paraId="59E652DB" w14:textId="77777777" w:rsidR="00A6791A" w:rsidRDefault="00A6791A">
      <w:pPr>
        <w:spacing w:after="16"/>
        <w:ind w:left="1"/>
      </w:pPr>
      <w:r>
        <w:rPr>
          <w:rFonts w:ascii="Times New Roman" w:eastAsia="Times New Roman" w:hAnsi="Times New Roman" w:cs="Times New Roman"/>
        </w:rPr>
        <w:t xml:space="preserve"> </w:t>
      </w:r>
    </w:p>
    <w:p w14:paraId="74059264" w14:textId="77777777" w:rsidR="00A6791A" w:rsidRDefault="00A6791A">
      <w:pPr>
        <w:spacing w:after="17"/>
        <w:ind w:left="1"/>
      </w:pPr>
      <w:r>
        <w:rPr>
          <w:rFonts w:ascii="Times New Roman" w:eastAsia="Times New Roman" w:hAnsi="Times New Roman" w:cs="Times New Roman"/>
        </w:rPr>
        <w:t xml:space="preserve"> </w:t>
      </w:r>
    </w:p>
    <w:p w14:paraId="14CE09AE" w14:textId="77777777" w:rsidR="00A6791A" w:rsidRDefault="00A6791A">
      <w:pPr>
        <w:spacing w:after="16"/>
        <w:ind w:left="1"/>
      </w:pPr>
      <w:r>
        <w:rPr>
          <w:rFonts w:ascii="Times New Roman" w:eastAsia="Times New Roman" w:hAnsi="Times New Roman" w:cs="Times New Roman"/>
        </w:rPr>
        <w:t xml:space="preserve"> </w:t>
      </w:r>
    </w:p>
    <w:p w14:paraId="3F561BB9" w14:textId="77777777" w:rsidR="00A6791A" w:rsidRDefault="00A6791A">
      <w:pPr>
        <w:spacing w:after="17"/>
        <w:ind w:left="1"/>
      </w:pPr>
      <w:r>
        <w:rPr>
          <w:rFonts w:ascii="Times New Roman" w:eastAsia="Times New Roman" w:hAnsi="Times New Roman" w:cs="Times New Roman"/>
        </w:rPr>
        <w:t xml:space="preserve"> </w:t>
      </w:r>
    </w:p>
    <w:p w14:paraId="657254EF" w14:textId="77777777" w:rsidR="00A6791A" w:rsidRDefault="00A6791A">
      <w:pPr>
        <w:spacing w:after="16"/>
        <w:ind w:left="1"/>
      </w:pPr>
      <w:r>
        <w:rPr>
          <w:rFonts w:ascii="Times New Roman" w:eastAsia="Times New Roman" w:hAnsi="Times New Roman" w:cs="Times New Roman"/>
        </w:rPr>
        <w:t xml:space="preserve"> </w:t>
      </w:r>
    </w:p>
    <w:p w14:paraId="6E312EA9" w14:textId="77777777" w:rsidR="00A6791A" w:rsidRDefault="00A6791A">
      <w:pPr>
        <w:spacing w:after="17"/>
        <w:ind w:left="1"/>
      </w:pPr>
      <w:r>
        <w:rPr>
          <w:rFonts w:ascii="Times New Roman" w:eastAsia="Times New Roman" w:hAnsi="Times New Roman" w:cs="Times New Roman"/>
        </w:rPr>
        <w:t xml:space="preserve"> </w:t>
      </w:r>
    </w:p>
    <w:p w14:paraId="6FD8016D" w14:textId="77777777" w:rsidR="00A6791A" w:rsidRDefault="00A6791A">
      <w:pPr>
        <w:spacing w:after="16"/>
        <w:ind w:left="1"/>
      </w:pPr>
      <w:r>
        <w:rPr>
          <w:rFonts w:ascii="Times New Roman" w:eastAsia="Times New Roman" w:hAnsi="Times New Roman" w:cs="Times New Roman"/>
        </w:rPr>
        <w:t xml:space="preserve"> </w:t>
      </w:r>
    </w:p>
    <w:p w14:paraId="4CBBB280" w14:textId="77777777" w:rsidR="00A6791A" w:rsidRDefault="00A6791A">
      <w:pPr>
        <w:spacing w:after="17"/>
        <w:ind w:left="1"/>
      </w:pPr>
      <w:r>
        <w:rPr>
          <w:rFonts w:ascii="Times New Roman" w:eastAsia="Times New Roman" w:hAnsi="Times New Roman" w:cs="Times New Roman"/>
        </w:rPr>
        <w:t xml:space="preserve"> </w:t>
      </w:r>
    </w:p>
    <w:p w14:paraId="57BBB4BC" w14:textId="77777777" w:rsidR="00A6791A" w:rsidRDefault="00A6791A">
      <w:pPr>
        <w:spacing w:after="16"/>
        <w:ind w:left="1"/>
      </w:pPr>
      <w:r>
        <w:rPr>
          <w:rFonts w:ascii="Times New Roman" w:eastAsia="Times New Roman" w:hAnsi="Times New Roman" w:cs="Times New Roman"/>
        </w:rPr>
        <w:t xml:space="preserve"> </w:t>
      </w:r>
    </w:p>
    <w:p w14:paraId="57118123" w14:textId="77777777" w:rsidR="00A6791A" w:rsidRDefault="00A6791A">
      <w:pPr>
        <w:spacing w:after="16"/>
        <w:ind w:left="1"/>
      </w:pPr>
      <w:r>
        <w:rPr>
          <w:rFonts w:ascii="Times New Roman" w:eastAsia="Times New Roman" w:hAnsi="Times New Roman" w:cs="Times New Roman"/>
        </w:rPr>
        <w:t xml:space="preserve"> </w:t>
      </w:r>
    </w:p>
    <w:p w14:paraId="55940AAF" w14:textId="77777777" w:rsidR="00A6791A" w:rsidRDefault="00A6791A">
      <w:pPr>
        <w:spacing w:after="17"/>
        <w:ind w:left="1"/>
      </w:pPr>
      <w:r>
        <w:rPr>
          <w:rFonts w:ascii="Times New Roman" w:eastAsia="Times New Roman" w:hAnsi="Times New Roman" w:cs="Times New Roman"/>
        </w:rPr>
        <w:t xml:space="preserve"> </w:t>
      </w:r>
    </w:p>
    <w:p w14:paraId="2B6AB5CA" w14:textId="77777777" w:rsidR="00A6791A" w:rsidRDefault="00A6791A">
      <w:pPr>
        <w:spacing w:after="16"/>
        <w:ind w:left="1"/>
      </w:pPr>
      <w:r>
        <w:rPr>
          <w:rFonts w:ascii="Times New Roman" w:eastAsia="Times New Roman" w:hAnsi="Times New Roman" w:cs="Times New Roman"/>
        </w:rPr>
        <w:t xml:space="preserve"> </w:t>
      </w:r>
    </w:p>
    <w:p w14:paraId="37CCD489" w14:textId="77777777" w:rsidR="00A6791A" w:rsidRDefault="00A6791A">
      <w:pPr>
        <w:spacing w:after="17"/>
        <w:ind w:left="1"/>
      </w:pPr>
      <w:r>
        <w:rPr>
          <w:rFonts w:ascii="Times New Roman" w:eastAsia="Times New Roman" w:hAnsi="Times New Roman" w:cs="Times New Roman"/>
        </w:rPr>
        <w:t xml:space="preserve"> </w:t>
      </w:r>
    </w:p>
    <w:p w14:paraId="4802508E" w14:textId="77777777" w:rsidR="00A6791A" w:rsidRDefault="00A6791A">
      <w:pPr>
        <w:spacing w:after="16"/>
        <w:ind w:left="1"/>
      </w:pPr>
      <w:r>
        <w:rPr>
          <w:rFonts w:ascii="Times New Roman" w:eastAsia="Times New Roman" w:hAnsi="Times New Roman" w:cs="Times New Roman"/>
        </w:rPr>
        <w:t xml:space="preserve"> </w:t>
      </w:r>
    </w:p>
    <w:p w14:paraId="1BD927B0" w14:textId="77777777" w:rsidR="00A6791A" w:rsidRDefault="00A6791A">
      <w:pPr>
        <w:spacing w:after="17"/>
        <w:ind w:left="1"/>
      </w:pPr>
      <w:r>
        <w:rPr>
          <w:rFonts w:ascii="Times New Roman" w:eastAsia="Times New Roman" w:hAnsi="Times New Roman" w:cs="Times New Roman"/>
        </w:rPr>
        <w:t xml:space="preserve"> </w:t>
      </w:r>
    </w:p>
    <w:p w14:paraId="74D44514" w14:textId="77777777" w:rsidR="00A6791A" w:rsidRDefault="00A6791A">
      <w:pPr>
        <w:spacing w:after="16"/>
        <w:ind w:left="1"/>
      </w:pPr>
      <w:r>
        <w:rPr>
          <w:rFonts w:ascii="Times New Roman" w:eastAsia="Times New Roman" w:hAnsi="Times New Roman" w:cs="Times New Roman"/>
        </w:rPr>
        <w:t xml:space="preserve"> </w:t>
      </w:r>
    </w:p>
    <w:p w14:paraId="0E6B0EAC" w14:textId="77777777" w:rsidR="00A6791A" w:rsidRDefault="00A6791A">
      <w:pPr>
        <w:spacing w:after="16"/>
        <w:ind w:left="1"/>
      </w:pPr>
      <w:r>
        <w:rPr>
          <w:rFonts w:ascii="Times New Roman" w:eastAsia="Times New Roman" w:hAnsi="Times New Roman" w:cs="Times New Roman"/>
        </w:rPr>
        <w:t xml:space="preserve"> </w:t>
      </w:r>
    </w:p>
    <w:p w14:paraId="3C1EA072" w14:textId="77777777" w:rsidR="00A6791A" w:rsidRDefault="00A6791A">
      <w:pPr>
        <w:spacing w:after="17"/>
        <w:ind w:left="1"/>
      </w:pPr>
      <w:r>
        <w:rPr>
          <w:rFonts w:ascii="Times New Roman" w:eastAsia="Times New Roman" w:hAnsi="Times New Roman" w:cs="Times New Roman"/>
        </w:rPr>
        <w:lastRenderedPageBreak/>
        <w:t xml:space="preserve"> </w:t>
      </w:r>
    </w:p>
    <w:p w14:paraId="7DFE0595" w14:textId="77777777" w:rsidR="00A6791A" w:rsidRDefault="00A6791A">
      <w:pPr>
        <w:spacing w:after="0"/>
        <w:ind w:left="1"/>
      </w:pPr>
      <w:r>
        <w:rPr>
          <w:rFonts w:ascii="Times New Roman" w:eastAsia="Times New Roman" w:hAnsi="Times New Roman" w:cs="Times New Roman"/>
        </w:rPr>
        <w:t xml:space="preserve"> </w:t>
      </w:r>
    </w:p>
    <w:p w14:paraId="152932F9" w14:textId="77777777" w:rsidR="00A6791A" w:rsidRDefault="00A6791A">
      <w:pPr>
        <w:spacing w:after="9" w:line="268" w:lineRule="auto"/>
        <w:ind w:left="11" w:hanging="9"/>
      </w:pPr>
      <w:r>
        <w:rPr>
          <w:rFonts w:ascii="Times New Roman" w:eastAsia="Times New Roman" w:hAnsi="Times New Roman" w:cs="Times New Roman"/>
        </w:rPr>
        <w:t xml:space="preserve">Presenters: </w:t>
      </w:r>
    </w:p>
    <w:p w14:paraId="68952816" w14:textId="77777777" w:rsidR="00A6791A" w:rsidRDefault="00A6791A">
      <w:pPr>
        <w:spacing w:after="9" w:line="268" w:lineRule="auto"/>
        <w:ind w:left="11" w:hanging="9"/>
      </w:pPr>
      <w:r>
        <w:rPr>
          <w:rFonts w:ascii="Times New Roman" w:eastAsia="Times New Roman" w:hAnsi="Times New Roman" w:cs="Times New Roman"/>
        </w:rPr>
        <w:t xml:space="preserve">Barbara Lusardi, Associate Director of the MGS </w:t>
      </w:r>
    </w:p>
    <w:p w14:paraId="3D2FC595" w14:textId="77777777" w:rsidR="00A6791A" w:rsidRDefault="00A6791A">
      <w:pPr>
        <w:spacing w:after="9" w:line="268" w:lineRule="auto"/>
        <w:ind w:left="11" w:hanging="9"/>
      </w:pPr>
      <w:r>
        <w:rPr>
          <w:rFonts w:ascii="Times New Roman" w:eastAsia="Times New Roman" w:hAnsi="Times New Roman" w:cs="Times New Roman"/>
        </w:rPr>
        <w:t xml:space="preserve">Tony </w:t>
      </w:r>
      <w:proofErr w:type="spellStart"/>
      <w:r>
        <w:rPr>
          <w:rFonts w:ascii="Times New Roman" w:eastAsia="Times New Roman" w:hAnsi="Times New Roman" w:cs="Times New Roman"/>
        </w:rPr>
        <w:t>Runkel</w:t>
      </w:r>
      <w:proofErr w:type="spellEnd"/>
      <w:r>
        <w:rPr>
          <w:rFonts w:ascii="Times New Roman" w:eastAsia="Times New Roman" w:hAnsi="Times New Roman" w:cs="Times New Roman"/>
        </w:rPr>
        <w:t xml:space="preserve">, Lead Geologist at the MGS </w:t>
      </w:r>
    </w:p>
    <w:p w14:paraId="6CBBCD0D" w14:textId="77777777" w:rsidR="00A6791A" w:rsidRDefault="00A6791A">
      <w:pPr>
        <w:spacing w:after="17"/>
        <w:ind w:left="2"/>
      </w:pPr>
      <w:r>
        <w:rPr>
          <w:rFonts w:ascii="Times New Roman" w:eastAsia="Times New Roman" w:hAnsi="Times New Roman" w:cs="Times New Roman"/>
        </w:rPr>
        <w:t xml:space="preserve"> </w:t>
      </w:r>
    </w:p>
    <w:p w14:paraId="7BB66973" w14:textId="77777777" w:rsidR="00A6791A" w:rsidRDefault="00A6791A">
      <w:pPr>
        <w:spacing w:after="9" w:line="268" w:lineRule="auto"/>
        <w:ind w:left="11" w:hanging="9"/>
      </w:pPr>
      <w:r>
        <w:rPr>
          <w:rFonts w:ascii="Times New Roman" w:eastAsia="Times New Roman" w:hAnsi="Times New Roman" w:cs="Times New Roman"/>
        </w:rPr>
        <w:t xml:space="preserve">Guests in Attendance: </w:t>
      </w:r>
    </w:p>
    <w:p w14:paraId="1FF85930" w14:textId="77777777" w:rsidR="00A6791A" w:rsidRDefault="00A6791A">
      <w:pPr>
        <w:spacing w:after="9" w:line="268" w:lineRule="auto"/>
        <w:ind w:left="11" w:hanging="9"/>
      </w:pPr>
      <w:r>
        <w:rPr>
          <w:rFonts w:ascii="Times New Roman" w:eastAsia="Times New Roman" w:hAnsi="Times New Roman" w:cs="Times New Roman"/>
        </w:rPr>
        <w:t xml:space="preserve">John Cunningham, Executive Director of the MN Aggregate and </w:t>
      </w:r>
      <w:proofErr w:type="gramStart"/>
      <w:r>
        <w:rPr>
          <w:rFonts w:ascii="Times New Roman" w:eastAsia="Times New Roman" w:hAnsi="Times New Roman" w:cs="Times New Roman"/>
        </w:rPr>
        <w:t>Ready Mix</w:t>
      </w:r>
      <w:proofErr w:type="gramEnd"/>
      <w:r>
        <w:rPr>
          <w:rFonts w:ascii="Times New Roman" w:eastAsia="Times New Roman" w:hAnsi="Times New Roman" w:cs="Times New Roman"/>
        </w:rPr>
        <w:t xml:space="preserve"> Association </w:t>
      </w:r>
    </w:p>
    <w:p w14:paraId="15825C62" w14:textId="77777777" w:rsidR="00A6791A" w:rsidRDefault="00A6791A">
      <w:pPr>
        <w:spacing w:after="9" w:line="268" w:lineRule="auto"/>
        <w:ind w:left="11" w:hanging="9"/>
      </w:pPr>
      <w:r>
        <w:rPr>
          <w:rFonts w:ascii="Times New Roman" w:eastAsia="Times New Roman" w:hAnsi="Times New Roman" w:cs="Times New Roman"/>
        </w:rPr>
        <w:t xml:space="preserve">Evan Christiansen, Senior Hydrogeologist, Barr Engineering </w:t>
      </w:r>
    </w:p>
    <w:tbl>
      <w:tblPr>
        <w:tblStyle w:val="TableGrid"/>
        <w:tblpPr w:vertAnchor="text" w:tblpX="7" w:tblpY="322"/>
        <w:tblOverlap w:val="never"/>
        <w:tblW w:w="8630" w:type="dxa"/>
        <w:tblInd w:w="0" w:type="dxa"/>
        <w:tblCellMar>
          <w:top w:w="0" w:type="dxa"/>
          <w:left w:w="108" w:type="dxa"/>
          <w:bottom w:w="0" w:type="dxa"/>
          <w:right w:w="53" w:type="dxa"/>
        </w:tblCellMar>
        <w:tblLook w:val="04A0" w:firstRow="1" w:lastRow="0" w:firstColumn="1" w:lastColumn="0" w:noHBand="0" w:noVBand="1"/>
      </w:tblPr>
      <w:tblGrid>
        <w:gridCol w:w="1794"/>
        <w:gridCol w:w="2404"/>
        <w:gridCol w:w="2214"/>
        <w:gridCol w:w="1194"/>
        <w:gridCol w:w="1024"/>
      </w:tblGrid>
      <w:tr w:rsidR="00A6791A" w14:paraId="4C741726" w14:textId="77777777">
        <w:trPr>
          <w:trHeight w:val="592"/>
        </w:trPr>
        <w:tc>
          <w:tcPr>
            <w:tcW w:w="1795" w:type="dxa"/>
            <w:tcBorders>
              <w:top w:val="single" w:sz="4" w:space="0" w:color="000000"/>
              <w:left w:val="single" w:sz="4" w:space="0" w:color="000000"/>
              <w:bottom w:val="single" w:sz="4" w:space="0" w:color="000000"/>
              <w:right w:val="single" w:sz="4" w:space="0" w:color="000000"/>
            </w:tcBorders>
          </w:tcPr>
          <w:p w14:paraId="451EDC31" w14:textId="77777777" w:rsidR="00A6791A" w:rsidRDefault="00A6791A">
            <w:r>
              <w:rPr>
                <w:rFonts w:ascii="Times New Roman" w:eastAsia="Times New Roman" w:hAnsi="Times New Roman" w:cs="Times New Roman"/>
                <w:b/>
              </w:rPr>
              <w:t xml:space="preserve">Name </w:t>
            </w:r>
          </w:p>
        </w:tc>
        <w:tc>
          <w:tcPr>
            <w:tcW w:w="2404" w:type="dxa"/>
            <w:tcBorders>
              <w:top w:val="single" w:sz="4" w:space="0" w:color="000000"/>
              <w:left w:val="single" w:sz="4" w:space="0" w:color="000000"/>
              <w:bottom w:val="single" w:sz="4" w:space="0" w:color="000000"/>
              <w:right w:val="single" w:sz="4" w:space="0" w:color="000000"/>
            </w:tcBorders>
          </w:tcPr>
          <w:p w14:paraId="4BF20D4E" w14:textId="77777777" w:rsidR="00A6791A" w:rsidRDefault="00A6791A">
            <w:r>
              <w:rPr>
                <w:rFonts w:ascii="Times New Roman" w:eastAsia="Times New Roman" w:hAnsi="Times New Roman" w:cs="Times New Roman"/>
                <w:b/>
              </w:rPr>
              <w:t xml:space="preserve">Affiliation </w:t>
            </w:r>
          </w:p>
        </w:tc>
        <w:tc>
          <w:tcPr>
            <w:tcW w:w="2214" w:type="dxa"/>
            <w:tcBorders>
              <w:top w:val="single" w:sz="4" w:space="0" w:color="000000"/>
              <w:left w:val="single" w:sz="4" w:space="0" w:color="000000"/>
              <w:bottom w:val="single" w:sz="4" w:space="0" w:color="000000"/>
              <w:right w:val="single" w:sz="4" w:space="0" w:color="000000"/>
            </w:tcBorders>
          </w:tcPr>
          <w:p w14:paraId="1FF54A72" w14:textId="77777777" w:rsidR="00A6791A" w:rsidRDefault="00A6791A">
            <w:r>
              <w:rPr>
                <w:rFonts w:ascii="Times New Roman" w:eastAsia="Times New Roman" w:hAnsi="Times New Roman" w:cs="Times New Roman"/>
                <w:b/>
              </w:rPr>
              <w:t xml:space="preserve">Expertise </w:t>
            </w:r>
          </w:p>
        </w:tc>
        <w:tc>
          <w:tcPr>
            <w:tcW w:w="1194" w:type="dxa"/>
            <w:tcBorders>
              <w:top w:val="single" w:sz="4" w:space="0" w:color="000000"/>
              <w:left w:val="single" w:sz="4" w:space="0" w:color="000000"/>
              <w:bottom w:val="single" w:sz="4" w:space="0" w:color="000000"/>
              <w:right w:val="single" w:sz="4" w:space="0" w:color="000000"/>
            </w:tcBorders>
          </w:tcPr>
          <w:p w14:paraId="2035BA7A" w14:textId="77777777" w:rsidR="00A6791A" w:rsidRDefault="00A6791A">
            <w:r>
              <w:rPr>
                <w:rFonts w:ascii="Times New Roman" w:eastAsia="Times New Roman" w:hAnsi="Times New Roman" w:cs="Times New Roman"/>
                <w:b/>
              </w:rPr>
              <w:t xml:space="preserve">Attended? </w:t>
            </w:r>
          </w:p>
        </w:tc>
        <w:tc>
          <w:tcPr>
            <w:tcW w:w="1024" w:type="dxa"/>
            <w:tcBorders>
              <w:top w:val="single" w:sz="4" w:space="0" w:color="000000"/>
              <w:left w:val="single" w:sz="4" w:space="0" w:color="000000"/>
              <w:bottom w:val="single" w:sz="4" w:space="0" w:color="000000"/>
              <w:right w:val="single" w:sz="4" w:space="0" w:color="000000"/>
            </w:tcBorders>
          </w:tcPr>
          <w:p w14:paraId="483FA39A" w14:textId="77777777" w:rsidR="00A6791A" w:rsidRDefault="00A6791A">
            <w:r>
              <w:rPr>
                <w:rFonts w:ascii="Times New Roman" w:eastAsia="Times New Roman" w:hAnsi="Times New Roman" w:cs="Times New Roman"/>
                <w:b/>
              </w:rPr>
              <w:t xml:space="preserve">Voting Member </w:t>
            </w:r>
          </w:p>
        </w:tc>
      </w:tr>
      <w:tr w:rsidR="00A6791A" w14:paraId="1D72B2C9" w14:textId="77777777">
        <w:trPr>
          <w:trHeight w:val="592"/>
        </w:trPr>
        <w:tc>
          <w:tcPr>
            <w:tcW w:w="1795" w:type="dxa"/>
            <w:tcBorders>
              <w:top w:val="single" w:sz="4" w:space="0" w:color="000000"/>
              <w:left w:val="single" w:sz="4" w:space="0" w:color="000000"/>
              <w:bottom w:val="single" w:sz="4" w:space="0" w:color="000000"/>
              <w:right w:val="single" w:sz="4" w:space="0" w:color="000000"/>
            </w:tcBorders>
          </w:tcPr>
          <w:p w14:paraId="1CA8DC3B" w14:textId="77777777" w:rsidR="00A6791A" w:rsidRDefault="00A6791A">
            <w:r>
              <w:rPr>
                <w:rFonts w:ascii="Times New Roman" w:eastAsia="Times New Roman" w:hAnsi="Times New Roman" w:cs="Times New Roman"/>
              </w:rPr>
              <w:t xml:space="preserve">Ole </w:t>
            </w:r>
            <w:proofErr w:type="spellStart"/>
            <w:r>
              <w:rPr>
                <w:rFonts w:ascii="Times New Roman" w:eastAsia="Times New Roman" w:hAnsi="Times New Roman" w:cs="Times New Roman"/>
              </w:rPr>
              <w:t>Olmanson</w:t>
            </w:r>
            <w:proofErr w:type="spellEnd"/>
            <w:r>
              <w:rPr>
                <w:rFonts w:ascii="Times New Roman" w:eastAsia="Times New Roman" w:hAnsi="Times New Roman" w:cs="Times New Roman"/>
              </w:rPr>
              <w:t xml:space="preserve"> </w:t>
            </w:r>
          </w:p>
        </w:tc>
        <w:tc>
          <w:tcPr>
            <w:tcW w:w="2404" w:type="dxa"/>
            <w:tcBorders>
              <w:top w:val="single" w:sz="4" w:space="0" w:color="000000"/>
              <w:left w:val="single" w:sz="4" w:space="0" w:color="000000"/>
              <w:bottom w:val="single" w:sz="4" w:space="0" w:color="000000"/>
              <w:right w:val="single" w:sz="4" w:space="0" w:color="000000"/>
            </w:tcBorders>
          </w:tcPr>
          <w:p w14:paraId="15158B98" w14:textId="77777777" w:rsidR="00A6791A" w:rsidRDefault="00A6791A">
            <w:r>
              <w:rPr>
                <w:rFonts w:ascii="Times New Roman" w:eastAsia="Times New Roman" w:hAnsi="Times New Roman" w:cs="Times New Roman"/>
              </w:rPr>
              <w:t xml:space="preserve">Shakopee Mdewakanton Sioux Community </w:t>
            </w:r>
          </w:p>
        </w:tc>
        <w:tc>
          <w:tcPr>
            <w:tcW w:w="2214" w:type="dxa"/>
            <w:tcBorders>
              <w:top w:val="single" w:sz="4" w:space="0" w:color="000000"/>
              <w:left w:val="single" w:sz="4" w:space="0" w:color="000000"/>
              <w:bottom w:val="single" w:sz="4" w:space="0" w:color="000000"/>
              <w:right w:val="single" w:sz="4" w:space="0" w:color="000000"/>
            </w:tcBorders>
          </w:tcPr>
          <w:p w14:paraId="7698F69F" w14:textId="77777777" w:rsidR="00A6791A" w:rsidRDefault="00A6791A">
            <w:r>
              <w:rPr>
                <w:rFonts w:ascii="Times New Roman" w:eastAsia="Times New Roman" w:hAnsi="Times New Roman" w:cs="Times New Roman"/>
              </w:rPr>
              <w:t xml:space="preserve">geology, natural resource management </w:t>
            </w:r>
          </w:p>
        </w:tc>
        <w:tc>
          <w:tcPr>
            <w:tcW w:w="1194" w:type="dxa"/>
            <w:tcBorders>
              <w:top w:val="single" w:sz="4" w:space="0" w:color="000000"/>
              <w:left w:val="single" w:sz="4" w:space="0" w:color="000000"/>
              <w:bottom w:val="single" w:sz="4" w:space="0" w:color="000000"/>
              <w:right w:val="single" w:sz="4" w:space="0" w:color="000000"/>
            </w:tcBorders>
          </w:tcPr>
          <w:p w14:paraId="653A18A3"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00D00E32" w14:textId="77777777" w:rsidR="00A6791A" w:rsidRDefault="00A6791A">
            <w:pPr>
              <w:spacing w:after="17"/>
            </w:pPr>
            <w:r>
              <w:rPr>
                <w:rFonts w:ascii="Times New Roman" w:eastAsia="Times New Roman" w:hAnsi="Times New Roman" w:cs="Times New Roman"/>
              </w:rPr>
              <w:t xml:space="preserve">Yes </w:t>
            </w:r>
          </w:p>
          <w:p w14:paraId="48BD33A2" w14:textId="77777777" w:rsidR="00A6791A" w:rsidRDefault="00A6791A">
            <w:r>
              <w:rPr>
                <w:rFonts w:ascii="Times New Roman" w:eastAsia="Times New Roman" w:hAnsi="Times New Roman" w:cs="Times New Roman"/>
              </w:rPr>
              <w:t xml:space="preserve"> </w:t>
            </w:r>
          </w:p>
        </w:tc>
      </w:tr>
      <w:tr w:rsidR="00A6791A" w14:paraId="373B2CB8" w14:textId="77777777">
        <w:trPr>
          <w:trHeight w:val="883"/>
        </w:trPr>
        <w:tc>
          <w:tcPr>
            <w:tcW w:w="1795" w:type="dxa"/>
            <w:tcBorders>
              <w:top w:val="single" w:sz="4" w:space="0" w:color="000000"/>
              <w:left w:val="single" w:sz="4" w:space="0" w:color="000000"/>
              <w:bottom w:val="single" w:sz="4" w:space="0" w:color="000000"/>
              <w:right w:val="single" w:sz="4" w:space="0" w:color="000000"/>
            </w:tcBorders>
          </w:tcPr>
          <w:p w14:paraId="54417B4C" w14:textId="77777777" w:rsidR="00A6791A" w:rsidRDefault="00A6791A">
            <w:r>
              <w:rPr>
                <w:rFonts w:ascii="Times New Roman" w:eastAsia="Times New Roman" w:hAnsi="Times New Roman" w:cs="Times New Roman"/>
              </w:rPr>
              <w:t xml:space="preserve">John Clark </w:t>
            </w:r>
          </w:p>
        </w:tc>
        <w:tc>
          <w:tcPr>
            <w:tcW w:w="2404" w:type="dxa"/>
            <w:tcBorders>
              <w:top w:val="single" w:sz="4" w:space="0" w:color="000000"/>
              <w:left w:val="single" w:sz="4" w:space="0" w:color="000000"/>
              <w:bottom w:val="single" w:sz="4" w:space="0" w:color="000000"/>
              <w:right w:val="single" w:sz="4" w:space="0" w:color="000000"/>
            </w:tcBorders>
          </w:tcPr>
          <w:p w14:paraId="6F23E7E0" w14:textId="77777777" w:rsidR="00A6791A" w:rsidRDefault="00A6791A">
            <w:pPr>
              <w:spacing w:after="17"/>
            </w:pPr>
            <w:r>
              <w:rPr>
                <w:rFonts w:ascii="Times New Roman" w:eastAsia="Times New Roman" w:hAnsi="Times New Roman" w:cs="Times New Roman"/>
              </w:rPr>
              <w:t xml:space="preserve">Minnesota Ground </w:t>
            </w:r>
          </w:p>
          <w:p w14:paraId="4F837156" w14:textId="77777777" w:rsidR="00A6791A" w:rsidRDefault="00A6791A">
            <w:pPr>
              <w:spacing w:after="16"/>
            </w:pPr>
            <w:r>
              <w:rPr>
                <w:rFonts w:ascii="Times New Roman" w:eastAsia="Times New Roman" w:hAnsi="Times New Roman" w:cs="Times New Roman"/>
              </w:rPr>
              <w:t xml:space="preserve">Water Association, </w:t>
            </w:r>
          </w:p>
          <w:p w14:paraId="009FDEEA" w14:textId="77777777" w:rsidR="00A6791A" w:rsidRDefault="00A6791A">
            <w:r>
              <w:rPr>
                <w:rFonts w:ascii="Times New Roman" w:eastAsia="Times New Roman" w:hAnsi="Times New Roman" w:cs="Times New Roman"/>
              </w:rPr>
              <w:t xml:space="preserve">Metropolitan Council </w:t>
            </w:r>
          </w:p>
        </w:tc>
        <w:tc>
          <w:tcPr>
            <w:tcW w:w="2214" w:type="dxa"/>
            <w:tcBorders>
              <w:top w:val="single" w:sz="4" w:space="0" w:color="000000"/>
              <w:left w:val="single" w:sz="4" w:space="0" w:color="000000"/>
              <w:bottom w:val="single" w:sz="4" w:space="0" w:color="000000"/>
              <w:right w:val="single" w:sz="4" w:space="0" w:color="000000"/>
            </w:tcBorders>
          </w:tcPr>
          <w:p w14:paraId="1037755A" w14:textId="77777777" w:rsidR="00A6791A" w:rsidRDefault="00A6791A">
            <w:pPr>
              <w:spacing w:after="17"/>
            </w:pPr>
            <w:r>
              <w:rPr>
                <w:rFonts w:ascii="Times New Roman" w:eastAsia="Times New Roman" w:hAnsi="Times New Roman" w:cs="Times New Roman"/>
              </w:rPr>
              <w:t xml:space="preserve">geology, </w:t>
            </w:r>
          </w:p>
          <w:p w14:paraId="3A9DB5F8" w14:textId="77777777" w:rsidR="00A6791A" w:rsidRDefault="00A6791A">
            <w:r>
              <w:rPr>
                <w:rFonts w:ascii="Times New Roman" w:eastAsia="Times New Roman" w:hAnsi="Times New Roman" w:cs="Times New Roman"/>
              </w:rPr>
              <w:t xml:space="preserve">biogeochemistry, and water supply planning </w:t>
            </w:r>
          </w:p>
        </w:tc>
        <w:tc>
          <w:tcPr>
            <w:tcW w:w="1194" w:type="dxa"/>
            <w:tcBorders>
              <w:top w:val="single" w:sz="4" w:space="0" w:color="000000"/>
              <w:left w:val="single" w:sz="4" w:space="0" w:color="000000"/>
              <w:bottom w:val="single" w:sz="4" w:space="0" w:color="000000"/>
              <w:right w:val="single" w:sz="4" w:space="0" w:color="000000"/>
            </w:tcBorders>
          </w:tcPr>
          <w:p w14:paraId="4F5AB9E1"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6699D988" w14:textId="77777777" w:rsidR="00A6791A" w:rsidRDefault="00A6791A">
            <w:r>
              <w:rPr>
                <w:rFonts w:ascii="Times New Roman" w:eastAsia="Times New Roman" w:hAnsi="Times New Roman" w:cs="Times New Roman"/>
              </w:rPr>
              <w:t xml:space="preserve">Yes </w:t>
            </w:r>
          </w:p>
        </w:tc>
      </w:tr>
      <w:tr w:rsidR="00A6791A" w14:paraId="443179B9" w14:textId="77777777">
        <w:trPr>
          <w:trHeight w:val="592"/>
        </w:trPr>
        <w:tc>
          <w:tcPr>
            <w:tcW w:w="1795" w:type="dxa"/>
            <w:tcBorders>
              <w:top w:val="single" w:sz="4" w:space="0" w:color="000000"/>
              <w:left w:val="single" w:sz="4" w:space="0" w:color="000000"/>
              <w:bottom w:val="single" w:sz="4" w:space="0" w:color="000000"/>
              <w:right w:val="single" w:sz="4" w:space="0" w:color="000000"/>
            </w:tcBorders>
          </w:tcPr>
          <w:p w14:paraId="742F6169" w14:textId="77777777" w:rsidR="00A6791A" w:rsidRDefault="00A6791A">
            <w:r>
              <w:rPr>
                <w:rFonts w:ascii="Times New Roman" w:eastAsia="Times New Roman" w:hAnsi="Times New Roman" w:cs="Times New Roman"/>
              </w:rPr>
              <w:t xml:space="preserve">Paul </w:t>
            </w:r>
            <w:proofErr w:type="spellStart"/>
            <w:r>
              <w:rPr>
                <w:rFonts w:ascii="Times New Roman" w:eastAsia="Times New Roman" w:hAnsi="Times New Roman" w:cs="Times New Roman"/>
              </w:rPr>
              <w:t>Putzier</w:t>
            </w:r>
            <w:proofErr w:type="spellEnd"/>
            <w:r>
              <w:rPr>
                <w:rFonts w:ascii="Times New Roman" w:eastAsia="Times New Roman" w:hAnsi="Times New Roman" w:cs="Times New Roman"/>
              </w:rPr>
              <w:t xml:space="preserve"> </w:t>
            </w:r>
          </w:p>
        </w:tc>
        <w:tc>
          <w:tcPr>
            <w:tcW w:w="2404" w:type="dxa"/>
            <w:tcBorders>
              <w:top w:val="single" w:sz="4" w:space="0" w:color="000000"/>
              <w:left w:val="single" w:sz="4" w:space="0" w:color="000000"/>
              <w:bottom w:val="single" w:sz="4" w:space="0" w:color="000000"/>
              <w:right w:val="single" w:sz="4" w:space="0" w:color="000000"/>
            </w:tcBorders>
          </w:tcPr>
          <w:p w14:paraId="58B8FFCA" w14:textId="77777777" w:rsidR="00A6791A" w:rsidRDefault="00A6791A">
            <w:r>
              <w:rPr>
                <w:rFonts w:ascii="Times New Roman" w:eastAsia="Times New Roman" w:hAnsi="Times New Roman" w:cs="Times New Roman"/>
              </w:rPr>
              <w:t xml:space="preserve">DNR Waters Division </w:t>
            </w:r>
          </w:p>
        </w:tc>
        <w:tc>
          <w:tcPr>
            <w:tcW w:w="2214" w:type="dxa"/>
            <w:tcBorders>
              <w:top w:val="single" w:sz="4" w:space="0" w:color="000000"/>
              <w:left w:val="single" w:sz="4" w:space="0" w:color="000000"/>
              <w:bottom w:val="single" w:sz="4" w:space="0" w:color="000000"/>
              <w:right w:val="single" w:sz="4" w:space="0" w:color="000000"/>
            </w:tcBorders>
          </w:tcPr>
          <w:p w14:paraId="4C39D1F5" w14:textId="77777777" w:rsidR="00A6791A" w:rsidRDefault="00A6791A">
            <w:r>
              <w:rPr>
                <w:rFonts w:ascii="Times New Roman" w:eastAsia="Times New Roman" w:hAnsi="Times New Roman" w:cs="Times New Roman"/>
              </w:rPr>
              <w:t xml:space="preserve">geology, groundwater resources, policy </w:t>
            </w:r>
          </w:p>
        </w:tc>
        <w:tc>
          <w:tcPr>
            <w:tcW w:w="1194" w:type="dxa"/>
            <w:tcBorders>
              <w:top w:val="single" w:sz="4" w:space="0" w:color="000000"/>
              <w:left w:val="single" w:sz="4" w:space="0" w:color="000000"/>
              <w:bottom w:val="single" w:sz="4" w:space="0" w:color="000000"/>
              <w:right w:val="single" w:sz="4" w:space="0" w:color="000000"/>
            </w:tcBorders>
          </w:tcPr>
          <w:p w14:paraId="61387B38"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4EDBFDAB" w14:textId="77777777" w:rsidR="00A6791A" w:rsidRDefault="00A6791A">
            <w:pPr>
              <w:spacing w:after="16"/>
            </w:pPr>
            <w:r>
              <w:rPr>
                <w:rFonts w:ascii="Times New Roman" w:eastAsia="Times New Roman" w:hAnsi="Times New Roman" w:cs="Times New Roman"/>
              </w:rPr>
              <w:t xml:space="preserve">Yes </w:t>
            </w:r>
          </w:p>
          <w:p w14:paraId="689F594B" w14:textId="77777777" w:rsidR="00A6791A" w:rsidRDefault="00A6791A">
            <w:r>
              <w:rPr>
                <w:rFonts w:ascii="Times New Roman" w:eastAsia="Times New Roman" w:hAnsi="Times New Roman" w:cs="Times New Roman"/>
              </w:rPr>
              <w:t xml:space="preserve"> </w:t>
            </w:r>
          </w:p>
        </w:tc>
      </w:tr>
      <w:tr w:rsidR="00A6791A" w14:paraId="52974A8E" w14:textId="77777777">
        <w:trPr>
          <w:trHeight w:val="1464"/>
        </w:trPr>
        <w:tc>
          <w:tcPr>
            <w:tcW w:w="1795" w:type="dxa"/>
            <w:tcBorders>
              <w:top w:val="single" w:sz="4" w:space="0" w:color="000000"/>
              <w:left w:val="single" w:sz="4" w:space="0" w:color="000000"/>
              <w:bottom w:val="single" w:sz="4" w:space="0" w:color="000000"/>
              <w:right w:val="single" w:sz="4" w:space="0" w:color="000000"/>
            </w:tcBorders>
          </w:tcPr>
          <w:p w14:paraId="39178221" w14:textId="77777777" w:rsidR="00A6791A" w:rsidRDefault="00A6791A">
            <w:r>
              <w:rPr>
                <w:rFonts w:ascii="Times New Roman" w:eastAsia="Times New Roman" w:hAnsi="Times New Roman" w:cs="Times New Roman"/>
              </w:rPr>
              <w:t xml:space="preserve">Joshua Feinberg </w:t>
            </w:r>
          </w:p>
        </w:tc>
        <w:tc>
          <w:tcPr>
            <w:tcW w:w="2404" w:type="dxa"/>
            <w:tcBorders>
              <w:top w:val="single" w:sz="4" w:space="0" w:color="000000"/>
              <w:left w:val="single" w:sz="4" w:space="0" w:color="000000"/>
              <w:bottom w:val="single" w:sz="4" w:space="0" w:color="000000"/>
              <w:right w:val="single" w:sz="4" w:space="0" w:color="000000"/>
            </w:tcBorders>
          </w:tcPr>
          <w:p w14:paraId="55E7F03F" w14:textId="77777777" w:rsidR="00A6791A" w:rsidRDefault="00A6791A">
            <w:pPr>
              <w:spacing w:after="17"/>
            </w:pPr>
            <w:r>
              <w:rPr>
                <w:rFonts w:ascii="Times New Roman" w:eastAsia="Times New Roman" w:hAnsi="Times New Roman" w:cs="Times New Roman"/>
              </w:rPr>
              <w:t xml:space="preserve">Department of Earth and </w:t>
            </w:r>
          </w:p>
          <w:p w14:paraId="3DF88CEF" w14:textId="77777777" w:rsidR="00A6791A" w:rsidRDefault="00A6791A">
            <w:pPr>
              <w:spacing w:after="16"/>
            </w:pPr>
            <w:r>
              <w:rPr>
                <w:rFonts w:ascii="Times New Roman" w:eastAsia="Times New Roman" w:hAnsi="Times New Roman" w:cs="Times New Roman"/>
              </w:rPr>
              <w:t xml:space="preserve">Environmental Sciences, </w:t>
            </w:r>
          </w:p>
          <w:p w14:paraId="034383D2" w14:textId="77777777" w:rsidR="00A6791A" w:rsidRDefault="00A6791A">
            <w:r>
              <w:rPr>
                <w:rFonts w:ascii="Times New Roman" w:eastAsia="Times New Roman" w:hAnsi="Times New Roman" w:cs="Times New Roman"/>
              </w:rPr>
              <w:t xml:space="preserve">University of Minnesota </w:t>
            </w:r>
          </w:p>
        </w:tc>
        <w:tc>
          <w:tcPr>
            <w:tcW w:w="2214" w:type="dxa"/>
            <w:tcBorders>
              <w:top w:val="single" w:sz="4" w:space="0" w:color="000000"/>
              <w:left w:val="single" w:sz="4" w:space="0" w:color="000000"/>
              <w:bottom w:val="single" w:sz="4" w:space="0" w:color="000000"/>
              <w:right w:val="single" w:sz="4" w:space="0" w:color="000000"/>
            </w:tcBorders>
          </w:tcPr>
          <w:p w14:paraId="5024BE58" w14:textId="77777777" w:rsidR="00A6791A" w:rsidRDefault="00A6791A">
            <w:pPr>
              <w:spacing w:line="274" w:lineRule="auto"/>
            </w:pPr>
            <w:r>
              <w:rPr>
                <w:rFonts w:ascii="Times New Roman" w:eastAsia="Times New Roman" w:hAnsi="Times New Roman" w:cs="Times New Roman"/>
              </w:rPr>
              <w:t xml:space="preserve">mineralogy, geophysics, field and environmental </w:t>
            </w:r>
          </w:p>
          <w:p w14:paraId="2CA71282" w14:textId="77777777" w:rsidR="00A6791A" w:rsidRDefault="00A6791A">
            <w:pPr>
              <w:spacing w:after="17"/>
            </w:pPr>
            <w:r>
              <w:rPr>
                <w:rFonts w:ascii="Times New Roman" w:eastAsia="Times New Roman" w:hAnsi="Times New Roman" w:cs="Times New Roman"/>
              </w:rPr>
              <w:t xml:space="preserve">geology </w:t>
            </w:r>
          </w:p>
          <w:p w14:paraId="207DDC38" w14:textId="77777777" w:rsidR="00A6791A" w:rsidRDefault="00A6791A">
            <w:r>
              <w:rPr>
                <w:rFonts w:ascii="Times New Roman" w:eastAsia="Times New Roman" w:hAnsi="Times New Roman" w:cs="Times New Roman"/>
              </w:rPr>
              <w:t xml:space="preserve"> </w:t>
            </w:r>
          </w:p>
        </w:tc>
        <w:tc>
          <w:tcPr>
            <w:tcW w:w="1194" w:type="dxa"/>
            <w:tcBorders>
              <w:top w:val="single" w:sz="4" w:space="0" w:color="000000"/>
              <w:left w:val="single" w:sz="4" w:space="0" w:color="000000"/>
              <w:bottom w:val="single" w:sz="4" w:space="0" w:color="000000"/>
              <w:right w:val="single" w:sz="4" w:space="0" w:color="000000"/>
            </w:tcBorders>
          </w:tcPr>
          <w:p w14:paraId="177625C4"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2A938661" w14:textId="77777777" w:rsidR="00A6791A" w:rsidRDefault="00A6791A">
            <w:pPr>
              <w:spacing w:after="17"/>
            </w:pPr>
            <w:r>
              <w:rPr>
                <w:rFonts w:ascii="Times New Roman" w:eastAsia="Times New Roman" w:hAnsi="Times New Roman" w:cs="Times New Roman"/>
              </w:rPr>
              <w:t xml:space="preserve">Yes </w:t>
            </w:r>
          </w:p>
          <w:p w14:paraId="7896F739" w14:textId="77777777" w:rsidR="00A6791A" w:rsidRDefault="00A6791A">
            <w:r>
              <w:rPr>
                <w:rFonts w:ascii="Times New Roman" w:eastAsia="Times New Roman" w:hAnsi="Times New Roman" w:cs="Times New Roman"/>
              </w:rPr>
              <w:t xml:space="preserve"> </w:t>
            </w:r>
          </w:p>
        </w:tc>
      </w:tr>
      <w:tr w:rsidR="00A6791A" w14:paraId="38BAA859" w14:textId="77777777">
        <w:trPr>
          <w:trHeight w:val="883"/>
        </w:trPr>
        <w:tc>
          <w:tcPr>
            <w:tcW w:w="1795" w:type="dxa"/>
            <w:tcBorders>
              <w:top w:val="single" w:sz="4" w:space="0" w:color="000000"/>
              <w:left w:val="single" w:sz="4" w:space="0" w:color="000000"/>
              <w:bottom w:val="single" w:sz="4" w:space="0" w:color="000000"/>
              <w:right w:val="single" w:sz="4" w:space="0" w:color="000000"/>
            </w:tcBorders>
          </w:tcPr>
          <w:p w14:paraId="11140560" w14:textId="77777777" w:rsidR="00A6791A" w:rsidRDefault="00A6791A">
            <w:r>
              <w:rPr>
                <w:rFonts w:ascii="Times New Roman" w:eastAsia="Times New Roman" w:hAnsi="Times New Roman" w:cs="Times New Roman"/>
              </w:rPr>
              <w:t xml:space="preserve">Jane de Lambert </w:t>
            </w:r>
          </w:p>
        </w:tc>
        <w:tc>
          <w:tcPr>
            <w:tcW w:w="2404" w:type="dxa"/>
            <w:tcBorders>
              <w:top w:val="single" w:sz="4" w:space="0" w:color="000000"/>
              <w:left w:val="single" w:sz="4" w:space="0" w:color="000000"/>
              <w:bottom w:val="single" w:sz="4" w:space="0" w:color="000000"/>
              <w:right w:val="single" w:sz="4" w:space="0" w:color="000000"/>
            </w:tcBorders>
          </w:tcPr>
          <w:p w14:paraId="481EFAE8" w14:textId="77777777" w:rsidR="00A6791A" w:rsidRDefault="00A6791A">
            <w:pPr>
              <w:spacing w:after="16"/>
            </w:pPr>
            <w:r>
              <w:rPr>
                <w:rFonts w:ascii="Times New Roman" w:eastAsia="Times New Roman" w:hAnsi="Times New Roman" w:cs="Times New Roman"/>
              </w:rPr>
              <w:t xml:space="preserve">MN Department of </w:t>
            </w:r>
          </w:p>
          <w:p w14:paraId="678C779C" w14:textId="77777777" w:rsidR="00A6791A" w:rsidRDefault="00A6791A">
            <w:pPr>
              <w:spacing w:after="17"/>
            </w:pPr>
            <w:r>
              <w:rPr>
                <w:rFonts w:ascii="Times New Roman" w:eastAsia="Times New Roman" w:hAnsi="Times New Roman" w:cs="Times New Roman"/>
              </w:rPr>
              <w:t xml:space="preserve">Health, Environmental </w:t>
            </w:r>
          </w:p>
          <w:p w14:paraId="12D59A01" w14:textId="77777777" w:rsidR="00A6791A" w:rsidRDefault="00A6791A">
            <w:r>
              <w:rPr>
                <w:rFonts w:ascii="Times New Roman" w:eastAsia="Times New Roman" w:hAnsi="Times New Roman" w:cs="Times New Roman"/>
              </w:rPr>
              <w:t xml:space="preserve">Health Division </w:t>
            </w:r>
          </w:p>
        </w:tc>
        <w:tc>
          <w:tcPr>
            <w:tcW w:w="2214" w:type="dxa"/>
            <w:tcBorders>
              <w:top w:val="single" w:sz="4" w:space="0" w:color="000000"/>
              <w:left w:val="single" w:sz="4" w:space="0" w:color="000000"/>
              <w:bottom w:val="single" w:sz="4" w:space="0" w:color="000000"/>
              <w:right w:val="single" w:sz="4" w:space="0" w:color="000000"/>
            </w:tcBorders>
          </w:tcPr>
          <w:p w14:paraId="2781D548" w14:textId="77777777" w:rsidR="00A6791A" w:rsidRDefault="00A6791A">
            <w:pPr>
              <w:ind w:right="26"/>
            </w:pPr>
            <w:r>
              <w:rPr>
                <w:rFonts w:ascii="Times New Roman" w:eastAsia="Times New Roman" w:hAnsi="Times New Roman" w:cs="Times New Roman"/>
              </w:rPr>
              <w:t xml:space="preserve">groundwater and water wells </w:t>
            </w:r>
          </w:p>
        </w:tc>
        <w:tc>
          <w:tcPr>
            <w:tcW w:w="1194" w:type="dxa"/>
            <w:tcBorders>
              <w:top w:val="single" w:sz="4" w:space="0" w:color="000000"/>
              <w:left w:val="single" w:sz="4" w:space="0" w:color="000000"/>
              <w:bottom w:val="single" w:sz="4" w:space="0" w:color="000000"/>
              <w:right w:val="single" w:sz="4" w:space="0" w:color="000000"/>
            </w:tcBorders>
          </w:tcPr>
          <w:p w14:paraId="3ADFF87C"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3D4C71E8" w14:textId="77777777" w:rsidR="00A6791A" w:rsidRDefault="00A6791A">
            <w:r>
              <w:rPr>
                <w:rFonts w:ascii="Times New Roman" w:eastAsia="Times New Roman" w:hAnsi="Times New Roman" w:cs="Times New Roman"/>
              </w:rPr>
              <w:t xml:space="preserve">Yes </w:t>
            </w:r>
          </w:p>
        </w:tc>
      </w:tr>
      <w:tr w:rsidR="00A6791A" w14:paraId="23FB0D6D" w14:textId="77777777">
        <w:trPr>
          <w:trHeight w:val="883"/>
        </w:trPr>
        <w:tc>
          <w:tcPr>
            <w:tcW w:w="1795" w:type="dxa"/>
            <w:tcBorders>
              <w:top w:val="single" w:sz="4" w:space="0" w:color="000000"/>
              <w:left w:val="single" w:sz="4" w:space="0" w:color="000000"/>
              <w:bottom w:val="single" w:sz="4" w:space="0" w:color="000000"/>
              <w:right w:val="single" w:sz="4" w:space="0" w:color="000000"/>
            </w:tcBorders>
          </w:tcPr>
          <w:p w14:paraId="6BD93AB7" w14:textId="77777777" w:rsidR="00A6791A" w:rsidRDefault="00A6791A">
            <w:r>
              <w:rPr>
                <w:rFonts w:ascii="Times New Roman" w:eastAsia="Times New Roman" w:hAnsi="Times New Roman" w:cs="Times New Roman"/>
              </w:rPr>
              <w:t xml:space="preserve">Louis </w:t>
            </w:r>
            <w:proofErr w:type="spellStart"/>
            <w:r>
              <w:rPr>
                <w:rFonts w:ascii="Times New Roman" w:eastAsia="Times New Roman" w:hAnsi="Times New Roman" w:cs="Times New Roman"/>
              </w:rPr>
              <w:t>Rudnicki</w:t>
            </w:r>
            <w:proofErr w:type="spellEnd"/>
            <w:r>
              <w:rPr>
                <w:rFonts w:ascii="Times New Roman" w:eastAsia="Times New Roman" w:hAnsi="Times New Roman" w:cs="Times New Roman"/>
              </w:rPr>
              <w:t xml:space="preserve"> </w:t>
            </w:r>
          </w:p>
        </w:tc>
        <w:tc>
          <w:tcPr>
            <w:tcW w:w="2404" w:type="dxa"/>
            <w:tcBorders>
              <w:top w:val="single" w:sz="4" w:space="0" w:color="000000"/>
              <w:left w:val="single" w:sz="4" w:space="0" w:color="000000"/>
              <w:bottom w:val="single" w:sz="4" w:space="0" w:color="000000"/>
              <w:right w:val="single" w:sz="4" w:space="0" w:color="000000"/>
            </w:tcBorders>
          </w:tcPr>
          <w:p w14:paraId="07AE7D43" w14:textId="77777777" w:rsidR="00A6791A" w:rsidRDefault="00A6791A">
            <w:pPr>
              <w:spacing w:after="17"/>
            </w:pPr>
            <w:r>
              <w:rPr>
                <w:rFonts w:ascii="Times New Roman" w:eastAsia="Times New Roman" w:hAnsi="Times New Roman" w:cs="Times New Roman"/>
              </w:rPr>
              <w:t xml:space="preserve">Society for Mining, </w:t>
            </w:r>
          </w:p>
          <w:p w14:paraId="4C0833B4" w14:textId="77777777" w:rsidR="00A6791A" w:rsidRDefault="00A6791A">
            <w:pPr>
              <w:spacing w:after="16"/>
            </w:pPr>
            <w:r>
              <w:rPr>
                <w:rFonts w:ascii="Times New Roman" w:eastAsia="Times New Roman" w:hAnsi="Times New Roman" w:cs="Times New Roman"/>
              </w:rPr>
              <w:t xml:space="preserve">Metallurgy, and </w:t>
            </w:r>
          </w:p>
          <w:p w14:paraId="71B45B5A" w14:textId="77777777" w:rsidR="00A6791A" w:rsidRDefault="00A6791A">
            <w:r>
              <w:rPr>
                <w:rFonts w:ascii="Times New Roman" w:eastAsia="Times New Roman" w:hAnsi="Times New Roman" w:cs="Times New Roman"/>
              </w:rPr>
              <w:t xml:space="preserve">Exploration </w:t>
            </w:r>
          </w:p>
        </w:tc>
        <w:tc>
          <w:tcPr>
            <w:tcW w:w="2214" w:type="dxa"/>
            <w:tcBorders>
              <w:top w:val="single" w:sz="4" w:space="0" w:color="000000"/>
              <w:left w:val="single" w:sz="4" w:space="0" w:color="000000"/>
              <w:bottom w:val="single" w:sz="4" w:space="0" w:color="000000"/>
              <w:right w:val="single" w:sz="4" w:space="0" w:color="000000"/>
            </w:tcBorders>
          </w:tcPr>
          <w:p w14:paraId="2F21792B" w14:textId="77777777" w:rsidR="00A6791A" w:rsidRDefault="00A6791A">
            <w:r>
              <w:rPr>
                <w:rFonts w:ascii="Times New Roman" w:eastAsia="Times New Roman" w:hAnsi="Times New Roman" w:cs="Times New Roman"/>
              </w:rPr>
              <w:t xml:space="preserve">aggregate mining and engineering </w:t>
            </w:r>
          </w:p>
        </w:tc>
        <w:tc>
          <w:tcPr>
            <w:tcW w:w="1194" w:type="dxa"/>
            <w:tcBorders>
              <w:top w:val="single" w:sz="4" w:space="0" w:color="000000"/>
              <w:left w:val="single" w:sz="4" w:space="0" w:color="000000"/>
              <w:bottom w:val="single" w:sz="4" w:space="0" w:color="000000"/>
              <w:right w:val="single" w:sz="4" w:space="0" w:color="000000"/>
            </w:tcBorders>
          </w:tcPr>
          <w:p w14:paraId="323228A2" w14:textId="77777777" w:rsidR="00A6791A" w:rsidRDefault="00A6791A">
            <w:r>
              <w:rPr>
                <w:rFonts w:ascii="Times New Roman" w:eastAsia="Times New Roman" w:hAnsi="Times New Roman" w:cs="Times New Roman"/>
              </w:rPr>
              <w:t xml:space="preserve">No </w:t>
            </w:r>
          </w:p>
        </w:tc>
        <w:tc>
          <w:tcPr>
            <w:tcW w:w="1024" w:type="dxa"/>
            <w:tcBorders>
              <w:top w:val="single" w:sz="4" w:space="0" w:color="000000"/>
              <w:left w:val="single" w:sz="4" w:space="0" w:color="000000"/>
              <w:bottom w:val="single" w:sz="4" w:space="0" w:color="000000"/>
              <w:right w:val="single" w:sz="4" w:space="0" w:color="000000"/>
            </w:tcBorders>
          </w:tcPr>
          <w:p w14:paraId="494DA9AA" w14:textId="77777777" w:rsidR="00A6791A" w:rsidRDefault="00A6791A">
            <w:pPr>
              <w:spacing w:after="17"/>
            </w:pPr>
            <w:r>
              <w:rPr>
                <w:rFonts w:ascii="Times New Roman" w:eastAsia="Times New Roman" w:hAnsi="Times New Roman" w:cs="Times New Roman"/>
              </w:rPr>
              <w:t xml:space="preserve">Yes </w:t>
            </w:r>
          </w:p>
          <w:p w14:paraId="4372BE4B" w14:textId="77777777" w:rsidR="00A6791A" w:rsidRDefault="00A6791A">
            <w:r>
              <w:rPr>
                <w:rFonts w:ascii="Times New Roman" w:eastAsia="Times New Roman" w:hAnsi="Times New Roman" w:cs="Times New Roman"/>
              </w:rPr>
              <w:t xml:space="preserve"> </w:t>
            </w:r>
          </w:p>
        </w:tc>
      </w:tr>
      <w:tr w:rsidR="00A6791A" w14:paraId="5F77DF1C" w14:textId="77777777">
        <w:trPr>
          <w:trHeight w:val="882"/>
        </w:trPr>
        <w:tc>
          <w:tcPr>
            <w:tcW w:w="1795" w:type="dxa"/>
            <w:tcBorders>
              <w:top w:val="single" w:sz="4" w:space="0" w:color="000000"/>
              <w:left w:val="single" w:sz="4" w:space="0" w:color="000000"/>
              <w:bottom w:val="single" w:sz="4" w:space="0" w:color="000000"/>
              <w:right w:val="single" w:sz="4" w:space="0" w:color="000000"/>
            </w:tcBorders>
          </w:tcPr>
          <w:p w14:paraId="713EE1B1" w14:textId="77777777" w:rsidR="00A6791A" w:rsidRDefault="00A6791A">
            <w:r>
              <w:rPr>
                <w:rFonts w:ascii="Times New Roman" w:eastAsia="Times New Roman" w:hAnsi="Times New Roman" w:cs="Times New Roman"/>
              </w:rPr>
              <w:t xml:space="preserve">Jake Dalbec </w:t>
            </w:r>
          </w:p>
        </w:tc>
        <w:tc>
          <w:tcPr>
            <w:tcW w:w="2404" w:type="dxa"/>
            <w:tcBorders>
              <w:top w:val="single" w:sz="4" w:space="0" w:color="000000"/>
              <w:left w:val="single" w:sz="4" w:space="0" w:color="000000"/>
              <w:bottom w:val="single" w:sz="4" w:space="0" w:color="000000"/>
              <w:right w:val="single" w:sz="4" w:space="0" w:color="000000"/>
            </w:tcBorders>
          </w:tcPr>
          <w:p w14:paraId="14652E00" w14:textId="77777777" w:rsidR="00A6791A" w:rsidRDefault="00A6791A">
            <w:r>
              <w:rPr>
                <w:rFonts w:ascii="Times New Roman" w:eastAsia="Times New Roman" w:hAnsi="Times New Roman" w:cs="Times New Roman"/>
              </w:rPr>
              <w:t xml:space="preserve">American Institute of Professional Geologists </w:t>
            </w:r>
          </w:p>
        </w:tc>
        <w:tc>
          <w:tcPr>
            <w:tcW w:w="2214" w:type="dxa"/>
            <w:tcBorders>
              <w:top w:val="single" w:sz="4" w:space="0" w:color="000000"/>
              <w:left w:val="single" w:sz="4" w:space="0" w:color="000000"/>
              <w:bottom w:val="single" w:sz="4" w:space="0" w:color="000000"/>
              <w:right w:val="single" w:sz="4" w:space="0" w:color="000000"/>
            </w:tcBorders>
          </w:tcPr>
          <w:p w14:paraId="08A282A8" w14:textId="77777777" w:rsidR="00A6791A" w:rsidRDefault="00A6791A">
            <w:r>
              <w:rPr>
                <w:rFonts w:ascii="Times New Roman" w:eastAsia="Times New Roman" w:hAnsi="Times New Roman" w:cs="Times New Roman"/>
              </w:rPr>
              <w:t xml:space="preserve">geology and environmental consulting </w:t>
            </w:r>
          </w:p>
        </w:tc>
        <w:tc>
          <w:tcPr>
            <w:tcW w:w="1194" w:type="dxa"/>
            <w:tcBorders>
              <w:top w:val="single" w:sz="4" w:space="0" w:color="000000"/>
              <w:left w:val="single" w:sz="4" w:space="0" w:color="000000"/>
              <w:bottom w:val="single" w:sz="4" w:space="0" w:color="000000"/>
              <w:right w:val="single" w:sz="4" w:space="0" w:color="000000"/>
            </w:tcBorders>
          </w:tcPr>
          <w:p w14:paraId="5D7B138A"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55A96AED" w14:textId="77777777" w:rsidR="00A6791A" w:rsidRDefault="00A6791A">
            <w:r>
              <w:rPr>
                <w:rFonts w:ascii="Times New Roman" w:eastAsia="Times New Roman" w:hAnsi="Times New Roman" w:cs="Times New Roman"/>
              </w:rPr>
              <w:t xml:space="preserve">Yes </w:t>
            </w:r>
          </w:p>
        </w:tc>
      </w:tr>
      <w:tr w:rsidR="00A6791A" w14:paraId="5B370DCF" w14:textId="77777777">
        <w:trPr>
          <w:trHeight w:val="883"/>
        </w:trPr>
        <w:tc>
          <w:tcPr>
            <w:tcW w:w="1795" w:type="dxa"/>
            <w:tcBorders>
              <w:top w:val="single" w:sz="4" w:space="0" w:color="000000"/>
              <w:left w:val="single" w:sz="4" w:space="0" w:color="000000"/>
              <w:bottom w:val="single" w:sz="4" w:space="0" w:color="000000"/>
              <w:right w:val="single" w:sz="4" w:space="0" w:color="000000"/>
            </w:tcBorders>
          </w:tcPr>
          <w:p w14:paraId="14B72D49" w14:textId="77777777" w:rsidR="00A6791A" w:rsidRDefault="00A6791A">
            <w:r>
              <w:rPr>
                <w:rFonts w:ascii="Times New Roman" w:eastAsia="Times New Roman" w:hAnsi="Times New Roman" w:cs="Times New Roman"/>
              </w:rPr>
              <w:t xml:space="preserve">John Walker </w:t>
            </w:r>
          </w:p>
        </w:tc>
        <w:tc>
          <w:tcPr>
            <w:tcW w:w="2404" w:type="dxa"/>
            <w:tcBorders>
              <w:top w:val="single" w:sz="4" w:space="0" w:color="000000"/>
              <w:left w:val="single" w:sz="4" w:space="0" w:color="000000"/>
              <w:bottom w:val="single" w:sz="4" w:space="0" w:color="000000"/>
              <w:right w:val="single" w:sz="4" w:space="0" w:color="000000"/>
            </w:tcBorders>
          </w:tcPr>
          <w:p w14:paraId="52510383" w14:textId="77777777" w:rsidR="00A6791A" w:rsidRDefault="00A6791A">
            <w:r>
              <w:rPr>
                <w:rFonts w:ascii="Times New Roman" w:eastAsia="Times New Roman" w:hAnsi="Times New Roman" w:cs="Times New Roman"/>
              </w:rPr>
              <w:t xml:space="preserve">USGS Upper Midwest Water Science Center </w:t>
            </w:r>
          </w:p>
        </w:tc>
        <w:tc>
          <w:tcPr>
            <w:tcW w:w="2214" w:type="dxa"/>
            <w:tcBorders>
              <w:top w:val="single" w:sz="4" w:space="0" w:color="000000"/>
              <w:left w:val="single" w:sz="4" w:space="0" w:color="000000"/>
              <w:bottom w:val="single" w:sz="4" w:space="0" w:color="000000"/>
              <w:right w:val="single" w:sz="4" w:space="0" w:color="000000"/>
            </w:tcBorders>
          </w:tcPr>
          <w:p w14:paraId="0900A910" w14:textId="77777777" w:rsidR="00A6791A" w:rsidRDefault="00A6791A">
            <w:r>
              <w:rPr>
                <w:rFonts w:ascii="Times New Roman" w:eastAsia="Times New Roman" w:hAnsi="Times New Roman" w:cs="Times New Roman"/>
              </w:rPr>
              <w:t xml:space="preserve">hydrology, geochemistry, modeling </w:t>
            </w:r>
          </w:p>
        </w:tc>
        <w:tc>
          <w:tcPr>
            <w:tcW w:w="1194" w:type="dxa"/>
            <w:tcBorders>
              <w:top w:val="single" w:sz="4" w:space="0" w:color="000000"/>
              <w:left w:val="single" w:sz="4" w:space="0" w:color="000000"/>
              <w:bottom w:val="single" w:sz="4" w:space="0" w:color="000000"/>
              <w:right w:val="single" w:sz="4" w:space="0" w:color="000000"/>
            </w:tcBorders>
          </w:tcPr>
          <w:p w14:paraId="79627093" w14:textId="77777777" w:rsidR="00A6791A" w:rsidRDefault="00A6791A">
            <w:r>
              <w:rPr>
                <w:rFonts w:ascii="Times New Roman" w:eastAsia="Times New Roman" w:hAnsi="Times New Roman" w:cs="Times New Roman"/>
              </w:rPr>
              <w:t xml:space="preserve">Yes </w:t>
            </w:r>
          </w:p>
        </w:tc>
        <w:tc>
          <w:tcPr>
            <w:tcW w:w="1024" w:type="dxa"/>
            <w:tcBorders>
              <w:top w:val="single" w:sz="4" w:space="0" w:color="000000"/>
              <w:left w:val="single" w:sz="4" w:space="0" w:color="000000"/>
              <w:bottom w:val="single" w:sz="4" w:space="0" w:color="000000"/>
              <w:right w:val="single" w:sz="4" w:space="0" w:color="000000"/>
            </w:tcBorders>
          </w:tcPr>
          <w:p w14:paraId="5085A638" w14:textId="77777777" w:rsidR="00A6791A" w:rsidRDefault="00A6791A">
            <w:pPr>
              <w:spacing w:after="16"/>
            </w:pPr>
            <w:r>
              <w:rPr>
                <w:rFonts w:ascii="Times New Roman" w:eastAsia="Times New Roman" w:hAnsi="Times New Roman" w:cs="Times New Roman"/>
              </w:rPr>
              <w:t xml:space="preserve">Yes </w:t>
            </w:r>
          </w:p>
          <w:p w14:paraId="3246A50F" w14:textId="77777777" w:rsidR="00A6791A" w:rsidRDefault="00A6791A">
            <w:r>
              <w:rPr>
                <w:rFonts w:ascii="Times New Roman" w:eastAsia="Times New Roman" w:hAnsi="Times New Roman" w:cs="Times New Roman"/>
              </w:rPr>
              <w:t xml:space="preserve"> </w:t>
            </w:r>
          </w:p>
        </w:tc>
      </w:tr>
    </w:tbl>
    <w:p w14:paraId="6A19A479" w14:textId="77777777" w:rsidR="00A6791A" w:rsidRDefault="00A6791A">
      <w:pPr>
        <w:spacing w:after="0" w:line="7505" w:lineRule="auto"/>
        <w:ind w:left="2" w:right="8579"/>
      </w:pPr>
      <w:r>
        <w:rPr>
          <w:rFonts w:ascii="Times New Roman" w:eastAsia="Times New Roman" w:hAnsi="Times New Roman" w:cs="Times New Roman"/>
        </w:rPr>
        <w:t xml:space="preserve"> </w:t>
      </w:r>
      <w:r>
        <w:rPr>
          <w:rFonts w:ascii="Times New Roman" w:eastAsia="Times New Roman" w:hAnsi="Times New Roman" w:cs="Times New Roman"/>
          <w:i/>
        </w:rPr>
        <w:t xml:space="preserve"> </w:t>
      </w:r>
    </w:p>
    <w:p w14:paraId="1EDE8727" w14:textId="0D81789B" w:rsidR="00B15056" w:rsidRDefault="00B15056" w:rsidP="00B15056">
      <w:pPr>
        <w:spacing w:after="0" w:line="240" w:lineRule="auto"/>
        <w:jc w:val="both"/>
      </w:pPr>
    </w:p>
    <w:p w14:paraId="3AFC9718" w14:textId="073D43D2" w:rsidR="00A6791A" w:rsidRDefault="00A6791A" w:rsidP="00B15056">
      <w:pPr>
        <w:spacing w:after="0" w:line="240" w:lineRule="auto"/>
        <w:jc w:val="both"/>
      </w:pPr>
    </w:p>
    <w:p w14:paraId="545F896F" w14:textId="70283F5D" w:rsidR="00A6791A" w:rsidRDefault="00A6791A" w:rsidP="00B15056">
      <w:pPr>
        <w:spacing w:after="0" w:line="240" w:lineRule="auto"/>
        <w:jc w:val="both"/>
      </w:pPr>
    </w:p>
    <w:p w14:paraId="5313BD08" w14:textId="3747CBA0" w:rsidR="00A6791A" w:rsidRDefault="00A6791A" w:rsidP="00B15056">
      <w:pPr>
        <w:spacing w:after="0" w:line="240" w:lineRule="auto"/>
        <w:jc w:val="both"/>
      </w:pPr>
    </w:p>
    <w:p w14:paraId="585B8C4B" w14:textId="4B220AE9" w:rsidR="00A6791A" w:rsidRDefault="00A6791A" w:rsidP="00B15056">
      <w:pPr>
        <w:spacing w:after="0" w:line="240" w:lineRule="auto"/>
        <w:jc w:val="both"/>
      </w:pPr>
    </w:p>
    <w:p w14:paraId="46228926" w14:textId="77777777" w:rsidR="009B4D44" w:rsidRPr="006A1CED" w:rsidRDefault="009B4D44" w:rsidP="009B4D44">
      <w:pPr>
        <w:jc w:val="center"/>
        <w:rPr>
          <w:rFonts w:cstheme="minorHAnsi"/>
          <w:b/>
          <w:sz w:val="28"/>
          <w:szCs w:val="28"/>
        </w:rPr>
      </w:pPr>
      <w:r w:rsidRPr="006A1CED">
        <w:rPr>
          <w:rFonts w:cstheme="minorHAnsi"/>
          <w:b/>
          <w:sz w:val="28"/>
          <w:szCs w:val="28"/>
        </w:rPr>
        <w:lastRenderedPageBreak/>
        <w:t>Officer/Committee</w:t>
      </w:r>
      <w:r>
        <w:rPr>
          <w:rFonts w:cstheme="minorHAnsi"/>
          <w:b/>
          <w:sz w:val="28"/>
          <w:szCs w:val="28"/>
        </w:rPr>
        <w:t>/Sub-Committee</w:t>
      </w:r>
      <w:r w:rsidRPr="006A1CED">
        <w:rPr>
          <w:rFonts w:cstheme="minorHAnsi"/>
          <w:b/>
          <w:sz w:val="28"/>
          <w:szCs w:val="28"/>
        </w:rPr>
        <w:t xml:space="preserve"> Annual Report</w:t>
      </w:r>
    </w:p>
    <w:p w14:paraId="35F44196" w14:textId="77777777" w:rsidR="009B4D44" w:rsidRPr="00582DE4" w:rsidRDefault="009B4D44" w:rsidP="009B4D44">
      <w:pPr>
        <w:rPr>
          <w:rFonts w:cstheme="minorHAnsi"/>
          <w:bCs/>
        </w:rPr>
      </w:pPr>
      <w:r w:rsidRPr="00AB5521">
        <w:rPr>
          <w:rFonts w:cstheme="minorHAnsi"/>
          <w:b/>
        </w:rPr>
        <w:t xml:space="preserve">Name:  </w:t>
      </w:r>
      <w:r>
        <w:rPr>
          <w:rFonts w:cstheme="minorHAnsi"/>
          <w:bCs/>
        </w:rPr>
        <w:t>Miller Gruenewald</w:t>
      </w:r>
    </w:p>
    <w:p w14:paraId="7684EC9C" w14:textId="77777777" w:rsidR="009B4D44" w:rsidRPr="00532A7C" w:rsidRDefault="009B4D44" w:rsidP="009B4D44">
      <w:pPr>
        <w:rPr>
          <w:rFonts w:cstheme="minorHAnsi"/>
        </w:rPr>
      </w:pPr>
      <w:r w:rsidRPr="00AB5521">
        <w:rPr>
          <w:rFonts w:cstheme="minorHAnsi"/>
          <w:b/>
        </w:rPr>
        <w:t xml:space="preserve">Date: </w:t>
      </w:r>
      <w:r>
        <w:rPr>
          <w:rFonts w:cstheme="minorHAnsi"/>
          <w:b/>
        </w:rPr>
        <w:t>December 15, 2021</w:t>
      </w:r>
    </w:p>
    <w:p w14:paraId="647603B2" w14:textId="77777777" w:rsidR="009B4D44" w:rsidRPr="00582DE4" w:rsidRDefault="009B4D44" w:rsidP="009B4D44">
      <w:pPr>
        <w:rPr>
          <w:rFonts w:cstheme="minorHAnsi"/>
          <w:bCs/>
        </w:rPr>
      </w:pPr>
      <w:r w:rsidRPr="00AB5521">
        <w:rPr>
          <w:rFonts w:cstheme="minorHAnsi"/>
          <w:b/>
        </w:rPr>
        <w:t xml:space="preserve">Position: </w:t>
      </w:r>
      <w:r>
        <w:rPr>
          <w:rFonts w:cstheme="minorHAnsi"/>
          <w:bCs/>
        </w:rPr>
        <w:t xml:space="preserve">Secretary </w:t>
      </w:r>
    </w:p>
    <w:p w14:paraId="1E78BA94" w14:textId="77777777" w:rsidR="009B4D44" w:rsidRPr="00582DE4" w:rsidRDefault="009B4D44" w:rsidP="009B4D44">
      <w:pPr>
        <w:spacing w:after="0" w:line="240" w:lineRule="auto"/>
        <w:rPr>
          <w:rFonts w:cstheme="minorHAnsi"/>
          <w:bCs/>
        </w:rPr>
      </w:pPr>
      <w:r>
        <w:rPr>
          <w:rFonts w:cstheme="minorHAnsi"/>
          <w:b/>
        </w:rPr>
        <w:t>2021</w:t>
      </w:r>
      <w:r w:rsidRPr="00AB5521">
        <w:rPr>
          <w:rFonts w:cstheme="minorHAnsi"/>
          <w:b/>
        </w:rPr>
        <w:t xml:space="preserve"> Accomplishments/Activities/Duties:</w:t>
      </w:r>
      <w:r>
        <w:rPr>
          <w:rFonts w:cstheme="minorHAnsi"/>
          <w:b/>
        </w:rPr>
        <w:t xml:space="preserve"> </w:t>
      </w:r>
      <w:r>
        <w:rPr>
          <w:rFonts w:cstheme="minorHAnsi"/>
          <w:bCs/>
        </w:rPr>
        <w:t xml:space="preserve">My duties for 2021 were to take the meeting minute notes for Executive Committee meetings. Once the minutes were approved at the next month’s meeting, I was to upload the minutes to the AIPG website.  </w:t>
      </w:r>
    </w:p>
    <w:p w14:paraId="189A7D5C" w14:textId="77777777" w:rsidR="009B4D44" w:rsidRDefault="009B4D44" w:rsidP="009B4D44">
      <w:pPr>
        <w:spacing w:after="0" w:line="240" w:lineRule="auto"/>
        <w:rPr>
          <w:rFonts w:cstheme="minorHAnsi"/>
          <w:b/>
        </w:rPr>
      </w:pPr>
    </w:p>
    <w:p w14:paraId="79C7F1BC" w14:textId="77777777" w:rsidR="009B4D44" w:rsidRPr="00582DE4" w:rsidRDefault="009B4D44" w:rsidP="009B4D44">
      <w:pPr>
        <w:spacing w:after="0" w:line="240" w:lineRule="auto"/>
        <w:rPr>
          <w:rFonts w:cstheme="minorHAnsi"/>
          <w:bCs/>
        </w:rPr>
      </w:pPr>
      <w:r w:rsidRPr="00AB5521">
        <w:rPr>
          <w:rFonts w:cstheme="minorHAnsi"/>
          <w:b/>
        </w:rPr>
        <w:t>Problems/Issues:</w:t>
      </w:r>
      <w:r>
        <w:rPr>
          <w:rFonts w:cstheme="minorHAnsi"/>
          <w:b/>
        </w:rPr>
        <w:t xml:space="preserve"> </w:t>
      </w:r>
      <w:r>
        <w:rPr>
          <w:rFonts w:cstheme="minorHAnsi"/>
          <w:bCs/>
        </w:rPr>
        <w:t xml:space="preserve">Due to the nature of my current position within my company I was working in the field during most of this year’s Executive Committee meetings. I was not able to record the minutes or upload approved minutes to the AIPG webpage. I feel the organization is running well through the pandemic. AIPG MN has been able to adapt with virtual talks and meetings. </w:t>
      </w:r>
    </w:p>
    <w:p w14:paraId="0691A5CC" w14:textId="77777777" w:rsidR="009B4D44" w:rsidRPr="00AB5521" w:rsidRDefault="009B4D44" w:rsidP="009B4D44">
      <w:pPr>
        <w:spacing w:after="0" w:line="240" w:lineRule="auto"/>
        <w:rPr>
          <w:rFonts w:eastAsia="Times New Roman" w:cstheme="minorHAnsi"/>
        </w:rPr>
      </w:pPr>
    </w:p>
    <w:p w14:paraId="1C923730" w14:textId="77777777" w:rsidR="009B4D44" w:rsidRPr="00582DE4" w:rsidRDefault="009B4D44" w:rsidP="009B4D44">
      <w:pPr>
        <w:spacing w:after="0" w:line="240" w:lineRule="auto"/>
        <w:rPr>
          <w:rFonts w:cstheme="minorHAnsi"/>
          <w:bCs/>
        </w:rPr>
      </w:pPr>
      <w:r w:rsidRPr="00AB5521">
        <w:rPr>
          <w:rFonts w:cstheme="minorHAnsi"/>
          <w:b/>
        </w:rPr>
        <w:t>Suggestions for Improvement:</w:t>
      </w:r>
      <w:r>
        <w:rPr>
          <w:rFonts w:cstheme="minorHAnsi"/>
          <w:b/>
        </w:rPr>
        <w:t xml:space="preserve"> </w:t>
      </w:r>
      <w:r>
        <w:rPr>
          <w:rFonts w:cstheme="minorHAnsi"/>
          <w:bCs/>
        </w:rPr>
        <w:t xml:space="preserve">AIPG MN should revisit in-person student happy hours. </w:t>
      </w:r>
    </w:p>
    <w:p w14:paraId="74097B89" w14:textId="77777777" w:rsidR="00A6791A" w:rsidRPr="00CA4510" w:rsidRDefault="00A6791A" w:rsidP="00B15056">
      <w:pPr>
        <w:spacing w:after="0" w:line="240" w:lineRule="auto"/>
        <w:jc w:val="both"/>
      </w:pPr>
    </w:p>
    <w:sectPr w:rsidR="00A6791A" w:rsidRPr="00CA4510">
      <w:headerReference w:type="even" r:id="rId84"/>
      <w:headerReference w:type="default" r:id="rId85"/>
      <w:footerReference w:type="even" r:id="rId86"/>
      <w:footerReference w:type="default" r:id="rId87"/>
      <w:headerReference w:type="first" r:id="rId88"/>
      <w:footerReference w:type="firs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12394F" w14:textId="77777777" w:rsidR="007C40EC" w:rsidRDefault="007C40EC" w:rsidP="007D1B0E">
      <w:pPr>
        <w:spacing w:after="0" w:line="240" w:lineRule="auto"/>
      </w:pPr>
      <w:r>
        <w:separator/>
      </w:r>
    </w:p>
  </w:endnote>
  <w:endnote w:type="continuationSeparator" w:id="0">
    <w:p w14:paraId="2119A4CC" w14:textId="77777777" w:rsidR="007C40EC" w:rsidRDefault="007C40EC" w:rsidP="007D1B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EA02" w14:textId="77777777" w:rsidR="00A6791A" w:rsidRDefault="00A6791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D8099" w14:textId="77777777" w:rsidR="00A6791A" w:rsidRDefault="00A6791A"/>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C996B" w14:textId="77777777" w:rsidR="00A6791A" w:rsidRDefault="00A6791A"/>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B13F1" w14:textId="77777777" w:rsidR="00A6791A" w:rsidRDefault="00A6791A"/>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08472" w14:textId="77777777" w:rsidR="00A6791A" w:rsidRDefault="00A6791A"/>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12EB1" w14:textId="77777777" w:rsidR="00A6791A" w:rsidRDefault="00A6791A"/>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A1743" w14:textId="77777777" w:rsidR="00A6791A" w:rsidRDefault="00A6791A"/>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AD954" w14:textId="77777777" w:rsidR="00A6791A" w:rsidRDefault="00A6791A">
    <w:pPr>
      <w:spacing w:after="0"/>
      <w:ind w:right="-1"/>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2F702BE1" w14:textId="77777777" w:rsidR="00A6791A" w:rsidRDefault="00A6791A">
    <w:pPr>
      <w:spacing w:after="0"/>
    </w:pPr>
    <w:r>
      <w:rPr>
        <w:rFonts w:ascii="Calibri" w:eastAsia="Calibri" w:hAnsi="Calibri" w:cs="Calibri"/>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F8D80" w14:textId="77777777" w:rsidR="00A6791A" w:rsidRDefault="00A6791A">
    <w:pPr>
      <w:spacing w:after="0"/>
      <w:ind w:right="-1"/>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06342984" w14:textId="77777777" w:rsidR="00A6791A" w:rsidRDefault="00A6791A">
    <w:pPr>
      <w:spacing w:after="0"/>
    </w:pPr>
    <w:r>
      <w:rPr>
        <w:rFonts w:ascii="Calibri" w:eastAsia="Calibri" w:hAnsi="Calibri" w:cs="Calibri"/>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C2062" w14:textId="77777777" w:rsidR="00A6791A" w:rsidRDefault="00A6791A">
    <w:pPr>
      <w:spacing w:after="0"/>
      <w:ind w:right="-1"/>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0CD33A4E" w14:textId="77777777" w:rsidR="00A6791A" w:rsidRDefault="00A6791A">
    <w:pPr>
      <w:spacing w:after="0"/>
    </w:pPr>
    <w:r>
      <w:rPr>
        <w:rFonts w:ascii="Calibri" w:eastAsia="Calibri" w:hAnsi="Calibri" w:cs="Calibri"/>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FC709" w14:textId="77777777" w:rsidR="00A6791A" w:rsidRDefault="00A6791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F5FFD" w14:textId="77777777" w:rsidR="00A6791A" w:rsidRDefault="00A6791A"/>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E2501" w14:textId="77777777" w:rsidR="00A6791A" w:rsidRDefault="00A6791A"/>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96293" w14:textId="77777777" w:rsidR="00A6791A" w:rsidRDefault="00A6791A"/>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D2CC5" w14:textId="77777777" w:rsidR="00A6791A" w:rsidRDefault="00A6791A"/>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11A42" w14:textId="77777777" w:rsidR="00A6791A" w:rsidRDefault="00A6791A"/>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4EDE5" w14:textId="77777777" w:rsidR="00A6791A" w:rsidRDefault="00A6791A"/>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D971C" w14:textId="77777777" w:rsidR="00A6791A" w:rsidRDefault="00A6791A">
    <w:pPr>
      <w:spacing w:after="0"/>
      <w:ind w:right="-19"/>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19DAC3DF" w14:textId="77777777" w:rsidR="00A6791A" w:rsidRDefault="00A6791A">
    <w:pPr>
      <w:spacing w:after="0"/>
      <w:ind w:left="1"/>
    </w:pPr>
    <w:r>
      <w:rPr>
        <w:rFonts w:ascii="Calibri" w:eastAsia="Calibri" w:hAnsi="Calibri" w:cs="Calibri"/>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E2683" w14:textId="77777777" w:rsidR="00A6791A" w:rsidRDefault="00A6791A">
    <w:pPr>
      <w:spacing w:after="0"/>
      <w:ind w:right="-19"/>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5C98278F" w14:textId="77777777" w:rsidR="00A6791A" w:rsidRDefault="00A6791A">
    <w:pPr>
      <w:spacing w:after="0"/>
      <w:ind w:left="1"/>
    </w:pPr>
    <w:r>
      <w:rPr>
        <w:rFonts w:ascii="Calibri" w:eastAsia="Calibri" w:hAnsi="Calibri" w:cs="Calibri"/>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740B7" w14:textId="77777777" w:rsidR="00A6791A" w:rsidRDefault="00A6791A">
    <w:pPr>
      <w:spacing w:after="0"/>
      <w:ind w:right="-19"/>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of </w:t>
    </w:r>
    <w:r>
      <w:rPr>
        <w:rFonts w:ascii="Calibri" w:eastAsia="Calibri" w:hAnsi="Calibri" w:cs="Calibri"/>
        <w:b/>
      </w:rPr>
      <w:t>3</w:t>
    </w:r>
    <w:r>
      <w:rPr>
        <w:rFonts w:ascii="Calibri" w:eastAsia="Calibri" w:hAnsi="Calibri" w:cs="Calibri"/>
      </w:rPr>
      <w:t xml:space="preserve"> </w:t>
    </w:r>
  </w:p>
  <w:p w14:paraId="6E7A9634" w14:textId="77777777" w:rsidR="00A6791A" w:rsidRDefault="00A6791A">
    <w:pPr>
      <w:spacing w:after="0"/>
      <w:ind w:left="1"/>
    </w:pPr>
    <w:r>
      <w:rPr>
        <w:rFonts w:ascii="Calibri" w:eastAsia="Calibri" w:hAnsi="Calibri" w:cs="Calibri"/>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F1137" w14:textId="77777777" w:rsidR="00A6791A" w:rsidRDefault="00A6791A">
    <w:pPr>
      <w:tabs>
        <w:tab w:val="center" w:pos="720"/>
        <w:tab w:val="center" w:pos="5040"/>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20B86" w14:textId="77777777" w:rsidR="00A6791A" w:rsidRDefault="00A6791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779AA" w14:textId="77777777" w:rsidR="00A6791A" w:rsidRDefault="00A6791A"/>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FD0ED" w14:textId="77777777" w:rsidR="00A6791A" w:rsidRDefault="00A6791A">
    <w:pPr>
      <w:spacing w:after="0"/>
      <w:ind w:right="161"/>
      <w:jc w:val="right"/>
    </w:pPr>
    <w:proofErr w:type="gramStart"/>
    <w:r>
      <w:rPr>
        <w:rFonts w:ascii="Calibri" w:eastAsia="Calibri" w:hAnsi="Calibri" w:cs="Calibri"/>
      </w:rPr>
      <w:t>Page  of</w:t>
    </w:r>
    <w:proofErr w:type="gramEnd"/>
    <w:r>
      <w:rPr>
        <w:rFonts w:ascii="Calibri" w:eastAsia="Calibri" w:hAnsi="Calibri" w:cs="Calibri"/>
      </w:rPr>
      <w:t xml:space="preserve">  </w:t>
    </w:r>
  </w:p>
  <w:p w14:paraId="746F1CFD" w14:textId="77777777" w:rsidR="00A6791A" w:rsidRDefault="00A6791A">
    <w:pPr>
      <w:spacing w:after="0"/>
    </w:pPr>
    <w:r>
      <w:rPr>
        <w:rFonts w:ascii="Calibri" w:eastAsia="Calibri" w:hAnsi="Calibri" w:cs="Calibri"/>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D6132" w14:textId="77777777" w:rsidR="00995844" w:rsidRDefault="00995844">
    <w:pPr>
      <w:pStyle w:val="Footer"/>
    </w:pPr>
  </w:p>
  <w:p w14:paraId="262B9977" w14:textId="77777777" w:rsidR="00092A5A" w:rsidRDefault="00092A5A"/>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7322525"/>
      <w:docPartObj>
        <w:docPartGallery w:val="Page Numbers (Bottom of Page)"/>
        <w:docPartUnique/>
      </w:docPartObj>
    </w:sdtPr>
    <w:sdtEndPr/>
    <w:sdtContent>
      <w:sdt>
        <w:sdtPr>
          <w:id w:val="1728636285"/>
          <w:docPartObj>
            <w:docPartGallery w:val="Page Numbers (Top of Page)"/>
            <w:docPartUnique/>
          </w:docPartObj>
        </w:sdtPr>
        <w:sdtEndPr/>
        <w:sdtContent>
          <w:p w14:paraId="55652384" w14:textId="550CF0A8" w:rsidR="00995844" w:rsidRDefault="00995844">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276132">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76132">
              <w:rPr>
                <w:b/>
                <w:bCs/>
                <w:noProof/>
              </w:rPr>
              <w:t>2</w:t>
            </w:r>
            <w:r>
              <w:rPr>
                <w:b/>
                <w:bCs/>
                <w:sz w:val="24"/>
                <w:szCs w:val="24"/>
              </w:rPr>
              <w:fldChar w:fldCharType="end"/>
            </w:r>
          </w:p>
        </w:sdtContent>
      </w:sdt>
    </w:sdtContent>
  </w:sdt>
  <w:p w14:paraId="241073EB" w14:textId="77777777" w:rsidR="00995844" w:rsidRDefault="00995844">
    <w:pPr>
      <w:pStyle w:val="Footer"/>
    </w:pPr>
  </w:p>
  <w:p w14:paraId="6DA53848" w14:textId="77777777" w:rsidR="00092A5A" w:rsidRDefault="00092A5A"/>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64530" w14:textId="77777777" w:rsidR="00995844" w:rsidRDefault="0099584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04CD5" w14:textId="77777777" w:rsidR="00A6791A" w:rsidRDefault="00A6791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CF26" w14:textId="77777777" w:rsidR="00A6791A" w:rsidRDefault="00A6791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B8E5B" w14:textId="77777777" w:rsidR="00A6791A" w:rsidRDefault="00A6791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3FB1E" w14:textId="77777777" w:rsidR="00A6791A" w:rsidRDefault="00A6791A"/>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99925" w14:textId="77777777" w:rsidR="00A6791A" w:rsidRDefault="00A6791A"/>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EECC7" w14:textId="77777777" w:rsidR="00A6791A" w:rsidRDefault="00A679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6F86B" w14:textId="77777777" w:rsidR="007C40EC" w:rsidRDefault="007C40EC" w:rsidP="007D1B0E">
      <w:pPr>
        <w:spacing w:after="0" w:line="240" w:lineRule="auto"/>
      </w:pPr>
      <w:r>
        <w:separator/>
      </w:r>
    </w:p>
  </w:footnote>
  <w:footnote w:type="continuationSeparator" w:id="0">
    <w:p w14:paraId="4CF1C9EC" w14:textId="77777777" w:rsidR="007C40EC" w:rsidRDefault="007C40EC" w:rsidP="007D1B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DD6AF" w14:textId="77777777" w:rsidR="00A6791A" w:rsidRDefault="00A6791A"/>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FA9B1" w14:textId="77777777" w:rsidR="00A6791A" w:rsidRDefault="00A6791A"/>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87F28" w14:textId="77777777" w:rsidR="00A6791A" w:rsidRDefault="00A6791A"/>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F060F" w14:textId="77777777" w:rsidR="00A6791A" w:rsidRDefault="00A6791A"/>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17F97" w14:textId="77777777" w:rsidR="00A6791A" w:rsidRDefault="00A6791A"/>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65792" w14:textId="77777777" w:rsidR="00A6791A" w:rsidRDefault="00A6791A"/>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816B0" w14:textId="77777777" w:rsidR="00A6791A" w:rsidRDefault="00A6791A"/>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1F8BD" w14:textId="77777777" w:rsidR="00A6791A" w:rsidRDefault="00A6791A">
    <w:pPr>
      <w:spacing w:after="0"/>
      <w:ind w:left="47"/>
      <w:jc w:val="center"/>
    </w:pPr>
    <w:r>
      <w:rPr>
        <w:noProof/>
      </w:rPr>
      <w:drawing>
        <wp:anchor distT="0" distB="0" distL="114300" distR="114300" simplePos="0" relativeHeight="251659776" behindDoc="0" locked="0" layoutInCell="1" allowOverlap="0" wp14:anchorId="61663197" wp14:editId="28896A63">
          <wp:simplePos x="0" y="0"/>
          <wp:positionH relativeFrom="page">
            <wp:posOffset>2562225</wp:posOffset>
          </wp:positionH>
          <wp:positionV relativeFrom="page">
            <wp:posOffset>182880</wp:posOffset>
          </wp:positionV>
          <wp:extent cx="2647442" cy="750570"/>
          <wp:effectExtent l="0" t="0" r="0" b="0"/>
          <wp:wrapSquare wrapText="bothSides"/>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stretch>
                    <a:fillRect/>
                  </a:stretch>
                </pic:blipFill>
                <pic:spPr>
                  <a:xfrm>
                    <a:off x="0" y="0"/>
                    <a:ext cx="2647442" cy="750570"/>
                  </a:xfrm>
                  <a:prstGeom prst="rect">
                    <a:avLst/>
                  </a:prstGeom>
                </pic:spPr>
              </pic:pic>
            </a:graphicData>
          </a:graphic>
        </wp:anchor>
      </w:drawing>
    </w:r>
    <w:r>
      <w:rPr>
        <w:rFonts w:ascii="Calibri" w:eastAsia="Calibri" w:hAnsi="Calibri" w:cs="Calibri"/>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BD863" w14:textId="77777777" w:rsidR="00A6791A" w:rsidRDefault="00A6791A">
    <w:pPr>
      <w:spacing w:after="0"/>
      <w:ind w:left="47"/>
      <w:jc w:val="center"/>
    </w:pPr>
    <w:r>
      <w:rPr>
        <w:noProof/>
      </w:rPr>
      <w:drawing>
        <wp:anchor distT="0" distB="0" distL="114300" distR="114300" simplePos="0" relativeHeight="251660800" behindDoc="0" locked="0" layoutInCell="1" allowOverlap="0" wp14:anchorId="3AC32D75" wp14:editId="6CB3C502">
          <wp:simplePos x="0" y="0"/>
          <wp:positionH relativeFrom="page">
            <wp:posOffset>2562225</wp:posOffset>
          </wp:positionH>
          <wp:positionV relativeFrom="page">
            <wp:posOffset>182880</wp:posOffset>
          </wp:positionV>
          <wp:extent cx="2647442" cy="75057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stretch>
                    <a:fillRect/>
                  </a:stretch>
                </pic:blipFill>
                <pic:spPr>
                  <a:xfrm>
                    <a:off x="0" y="0"/>
                    <a:ext cx="2647442" cy="750570"/>
                  </a:xfrm>
                  <a:prstGeom prst="rect">
                    <a:avLst/>
                  </a:prstGeom>
                </pic:spPr>
              </pic:pic>
            </a:graphicData>
          </a:graphic>
        </wp:anchor>
      </w:drawing>
    </w:r>
    <w:r>
      <w:rPr>
        <w:rFonts w:ascii="Calibri" w:eastAsia="Calibri" w:hAnsi="Calibri" w:cs="Calibri"/>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A8BF4" w14:textId="77777777" w:rsidR="00A6791A" w:rsidRDefault="00A6791A">
    <w:pPr>
      <w:spacing w:after="0"/>
      <w:ind w:left="47"/>
      <w:jc w:val="center"/>
    </w:pPr>
    <w:r>
      <w:rPr>
        <w:noProof/>
      </w:rPr>
      <w:drawing>
        <wp:anchor distT="0" distB="0" distL="114300" distR="114300" simplePos="0" relativeHeight="251661824" behindDoc="0" locked="0" layoutInCell="1" allowOverlap="0" wp14:anchorId="4799BFF5" wp14:editId="7065F8EF">
          <wp:simplePos x="0" y="0"/>
          <wp:positionH relativeFrom="page">
            <wp:posOffset>2562225</wp:posOffset>
          </wp:positionH>
          <wp:positionV relativeFrom="page">
            <wp:posOffset>182880</wp:posOffset>
          </wp:positionV>
          <wp:extent cx="2647442" cy="75057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stretch>
                    <a:fillRect/>
                  </a:stretch>
                </pic:blipFill>
                <pic:spPr>
                  <a:xfrm>
                    <a:off x="0" y="0"/>
                    <a:ext cx="2647442" cy="750570"/>
                  </a:xfrm>
                  <a:prstGeom prst="rect">
                    <a:avLst/>
                  </a:prstGeom>
                </pic:spPr>
              </pic:pic>
            </a:graphicData>
          </a:graphic>
        </wp:anchor>
      </w:drawing>
    </w:r>
    <w:r>
      <w:rPr>
        <w:rFonts w:ascii="Calibri" w:eastAsia="Calibri" w:hAnsi="Calibri" w:cs="Calibri"/>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A94FF" w14:textId="77777777" w:rsidR="00A6791A" w:rsidRDefault="00A6791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94817" w14:textId="77777777" w:rsidR="00A6791A" w:rsidRDefault="00A6791A"/>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2E4F9" w14:textId="77777777" w:rsidR="00A6791A" w:rsidRDefault="00A6791A"/>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EC790" w14:textId="77777777" w:rsidR="00A6791A" w:rsidRDefault="00A6791A"/>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84FDB" w14:textId="77777777" w:rsidR="00A6791A" w:rsidRDefault="00A6791A"/>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9CC83" w14:textId="77777777" w:rsidR="00A6791A" w:rsidRDefault="00A6791A"/>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390D6" w14:textId="77777777" w:rsidR="00A6791A" w:rsidRDefault="00A6791A"/>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D1D2D" w14:textId="77777777" w:rsidR="00A6791A" w:rsidRDefault="00A6791A">
    <w:pPr>
      <w:spacing w:after="0"/>
      <w:ind w:left="71"/>
      <w:jc w:val="center"/>
    </w:pPr>
    <w:r>
      <w:rPr>
        <w:noProof/>
      </w:rPr>
      <w:drawing>
        <wp:anchor distT="0" distB="0" distL="114300" distR="114300" simplePos="0" relativeHeight="251662848" behindDoc="0" locked="0" layoutInCell="1" allowOverlap="0" wp14:anchorId="130BEE59" wp14:editId="4BC39A2F">
          <wp:simplePos x="0" y="0"/>
          <wp:positionH relativeFrom="page">
            <wp:posOffset>2562225</wp:posOffset>
          </wp:positionH>
          <wp:positionV relativeFrom="page">
            <wp:posOffset>182878</wp:posOffset>
          </wp:positionV>
          <wp:extent cx="2647409" cy="750570"/>
          <wp:effectExtent l="0" t="0" r="0" b="0"/>
          <wp:wrapSquare wrapText="bothSides"/>
          <wp:docPr id="1764" name="Picture 1764"/>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1"/>
                  <a:stretch>
                    <a:fillRect/>
                  </a:stretch>
                </pic:blipFill>
                <pic:spPr>
                  <a:xfrm>
                    <a:off x="0" y="0"/>
                    <a:ext cx="2647409" cy="750570"/>
                  </a:xfrm>
                  <a:prstGeom prst="rect">
                    <a:avLst/>
                  </a:prstGeom>
                </pic:spPr>
              </pic:pic>
            </a:graphicData>
          </a:graphic>
        </wp:anchor>
      </w:drawing>
    </w:r>
    <w:r>
      <w:rPr>
        <w:rFonts w:ascii="Calibri" w:eastAsia="Calibri" w:hAnsi="Calibri" w:cs="Calibri"/>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7B266" w14:textId="77777777" w:rsidR="00A6791A" w:rsidRDefault="00A6791A">
    <w:pPr>
      <w:spacing w:after="0"/>
      <w:ind w:left="71"/>
      <w:jc w:val="center"/>
    </w:pPr>
    <w:r>
      <w:rPr>
        <w:noProof/>
      </w:rPr>
      <w:drawing>
        <wp:anchor distT="0" distB="0" distL="114300" distR="114300" simplePos="0" relativeHeight="251663872" behindDoc="0" locked="0" layoutInCell="1" allowOverlap="0" wp14:anchorId="29FECC5A" wp14:editId="2EF252EA">
          <wp:simplePos x="0" y="0"/>
          <wp:positionH relativeFrom="page">
            <wp:posOffset>2562225</wp:posOffset>
          </wp:positionH>
          <wp:positionV relativeFrom="page">
            <wp:posOffset>182878</wp:posOffset>
          </wp:positionV>
          <wp:extent cx="2647409" cy="750570"/>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1"/>
                  <a:stretch>
                    <a:fillRect/>
                  </a:stretch>
                </pic:blipFill>
                <pic:spPr>
                  <a:xfrm>
                    <a:off x="0" y="0"/>
                    <a:ext cx="2647409" cy="750570"/>
                  </a:xfrm>
                  <a:prstGeom prst="rect">
                    <a:avLst/>
                  </a:prstGeom>
                </pic:spPr>
              </pic:pic>
            </a:graphicData>
          </a:graphic>
        </wp:anchor>
      </w:drawing>
    </w:r>
    <w:r>
      <w:rPr>
        <w:rFonts w:ascii="Calibri" w:eastAsia="Calibri" w:hAnsi="Calibri" w:cs="Calibri"/>
      </w:rP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B73AA" w14:textId="77777777" w:rsidR="00A6791A" w:rsidRDefault="00A6791A">
    <w:pPr>
      <w:spacing w:after="0"/>
      <w:ind w:left="71"/>
      <w:jc w:val="center"/>
    </w:pPr>
    <w:r>
      <w:rPr>
        <w:noProof/>
      </w:rPr>
      <w:drawing>
        <wp:anchor distT="0" distB="0" distL="114300" distR="114300" simplePos="0" relativeHeight="251664896" behindDoc="0" locked="0" layoutInCell="1" allowOverlap="0" wp14:anchorId="2163BA05" wp14:editId="09E41196">
          <wp:simplePos x="0" y="0"/>
          <wp:positionH relativeFrom="page">
            <wp:posOffset>2562225</wp:posOffset>
          </wp:positionH>
          <wp:positionV relativeFrom="page">
            <wp:posOffset>182878</wp:posOffset>
          </wp:positionV>
          <wp:extent cx="2647409" cy="750570"/>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1"/>
                  <a:stretch>
                    <a:fillRect/>
                  </a:stretch>
                </pic:blipFill>
                <pic:spPr>
                  <a:xfrm>
                    <a:off x="0" y="0"/>
                    <a:ext cx="2647409" cy="750570"/>
                  </a:xfrm>
                  <a:prstGeom prst="rect">
                    <a:avLst/>
                  </a:prstGeom>
                </pic:spPr>
              </pic:pic>
            </a:graphicData>
          </a:graphic>
        </wp:anchor>
      </w:drawing>
    </w:r>
    <w:r>
      <w:rPr>
        <w:rFonts w:ascii="Calibri" w:eastAsia="Calibri" w:hAnsi="Calibri" w:cs="Calibri"/>
      </w:rP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31E06" w14:textId="77777777" w:rsidR="00A6791A" w:rsidRDefault="00A6791A"/>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EE9D6" w14:textId="77777777" w:rsidR="00A6791A" w:rsidRDefault="00A6791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71C30" w14:textId="77777777" w:rsidR="00A6791A" w:rsidRDefault="00A6791A"/>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ED2C7" w14:textId="77777777" w:rsidR="00A6791A" w:rsidRDefault="00A6791A">
    <w:pPr>
      <w:spacing w:after="0"/>
      <w:ind w:left="51"/>
      <w:jc w:val="center"/>
    </w:pPr>
    <w:r>
      <w:rPr>
        <w:noProof/>
      </w:rPr>
      <w:drawing>
        <wp:anchor distT="0" distB="0" distL="114300" distR="114300" simplePos="0" relativeHeight="251665920" behindDoc="0" locked="0" layoutInCell="1" allowOverlap="0" wp14:anchorId="0D834AB6" wp14:editId="00D5E9D5">
          <wp:simplePos x="0" y="0"/>
          <wp:positionH relativeFrom="page">
            <wp:posOffset>2562225</wp:posOffset>
          </wp:positionH>
          <wp:positionV relativeFrom="page">
            <wp:posOffset>182878</wp:posOffset>
          </wp:positionV>
          <wp:extent cx="2647409" cy="750570"/>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1"/>
                  <a:stretch>
                    <a:fillRect/>
                  </a:stretch>
                </pic:blipFill>
                <pic:spPr>
                  <a:xfrm>
                    <a:off x="0" y="0"/>
                    <a:ext cx="2647409" cy="750570"/>
                  </a:xfrm>
                  <a:prstGeom prst="rect">
                    <a:avLst/>
                  </a:prstGeom>
                </pic:spPr>
              </pic:pic>
            </a:graphicData>
          </a:graphic>
        </wp:anchor>
      </w:drawing>
    </w:r>
    <w:r>
      <w:rPr>
        <w:rFonts w:ascii="Calibri" w:eastAsia="Calibri" w:hAnsi="Calibri" w:cs="Calibri"/>
      </w:rPr>
      <w:t xml:space="preserve">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50E94" w14:textId="77777777" w:rsidR="00995844" w:rsidRDefault="00995844">
    <w:pPr>
      <w:pStyle w:val="Header"/>
    </w:pPr>
  </w:p>
  <w:p w14:paraId="5966FBE3" w14:textId="77777777" w:rsidR="00092A5A" w:rsidRDefault="00092A5A"/>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6989442"/>
      <w:docPartObj>
        <w:docPartGallery w:val="Watermarks"/>
        <w:docPartUnique/>
      </w:docPartObj>
    </w:sdtPr>
    <w:sdtEndPr/>
    <w:sdtContent>
      <w:p w14:paraId="078785D7" w14:textId="301B4392" w:rsidR="00995844" w:rsidRDefault="00FC0FAE">
        <w:pPr>
          <w:pStyle w:val="Header"/>
        </w:pPr>
        <w:r>
          <w:rPr>
            <w:noProof/>
          </w:rPr>
          <w:pict w14:anchorId="3CF8AE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3CF96201" w14:textId="77777777" w:rsidR="00092A5A" w:rsidRDefault="00092A5A"/>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CD6A6" w14:textId="77777777" w:rsidR="00995844" w:rsidRDefault="0099584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E7539" w14:textId="77777777" w:rsidR="00A6791A" w:rsidRDefault="00A6791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E58B0" w14:textId="77777777" w:rsidR="00A6791A" w:rsidRDefault="00A6791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D3369" w14:textId="77777777" w:rsidR="00A6791A" w:rsidRDefault="00A6791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F55C1" w14:textId="77777777" w:rsidR="00A6791A" w:rsidRDefault="00A6791A"/>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383D3" w14:textId="77777777" w:rsidR="00A6791A" w:rsidRDefault="00A6791A"/>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2CF41" w14:textId="77777777" w:rsidR="00A6791A" w:rsidRDefault="00A6791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293476"/>
    <w:multiLevelType w:val="hybridMultilevel"/>
    <w:tmpl w:val="912CD89C"/>
    <w:lvl w:ilvl="0" w:tplc="82EAAFEC">
      <w:start w:val="1"/>
      <w:numFmt w:val="bullet"/>
      <w:lvlText w:val="•"/>
      <w:lvlJc w:val="left"/>
      <w:pPr>
        <w:ind w:left="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8AF48C">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82C11CE">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7AB3FC">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D6163E">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12C64C">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1C876C">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3DA092E">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B648E42">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7D1680D"/>
    <w:multiLevelType w:val="hybridMultilevel"/>
    <w:tmpl w:val="0B24AB32"/>
    <w:lvl w:ilvl="0" w:tplc="04090019">
      <w:start w:val="1"/>
      <w:numFmt w:val="lowerLetter"/>
      <w:lvlText w:val="%1."/>
      <w:lvlJc w:val="left"/>
      <w:pPr>
        <w:ind w:left="108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7CB506E"/>
    <w:multiLevelType w:val="hybridMultilevel"/>
    <w:tmpl w:val="C4A0C910"/>
    <w:lvl w:ilvl="0" w:tplc="27E6014C">
      <w:start w:val="2"/>
      <w:numFmt w:val="decimal"/>
      <w:lvlText w:val="%1."/>
      <w:lvlJc w:val="left"/>
      <w:pPr>
        <w:ind w:left="7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95AE12E">
      <w:start w:val="1"/>
      <w:numFmt w:val="lowerLetter"/>
      <w:lvlText w:val="%2."/>
      <w:lvlJc w:val="left"/>
      <w:pPr>
        <w:ind w:left="14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6106C10">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28EC83A">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926467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20E0CF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BF6FD7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10EA49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DBE79F2">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8951BAB"/>
    <w:multiLevelType w:val="hybridMultilevel"/>
    <w:tmpl w:val="54E662A0"/>
    <w:lvl w:ilvl="0" w:tplc="291ECEE6">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C5886ED4">
      <w:start w:val="1"/>
      <w:numFmt w:val="bullet"/>
      <w:lvlText w:val="o"/>
      <w:lvlJc w:val="left"/>
      <w:pPr>
        <w:ind w:left="9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1C58A1EA">
      <w:start w:val="1"/>
      <w:numFmt w:val="bullet"/>
      <w:lvlRestart w:val="0"/>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01E663A">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32CE97AC">
      <w:start w:val="1"/>
      <w:numFmt w:val="bullet"/>
      <w:lvlText w:val="o"/>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06BEEC40">
      <w:start w:val="1"/>
      <w:numFmt w:val="bullet"/>
      <w:lvlText w:val="▪"/>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C4CAADE">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D4E8DBA">
      <w:start w:val="1"/>
      <w:numFmt w:val="bullet"/>
      <w:lvlText w:val="o"/>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8CFC207A">
      <w:start w:val="1"/>
      <w:numFmt w:val="bullet"/>
      <w:lvlText w:val="▪"/>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3AF91CF3"/>
    <w:multiLevelType w:val="hybridMultilevel"/>
    <w:tmpl w:val="765414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579065D"/>
    <w:multiLevelType w:val="hybridMultilevel"/>
    <w:tmpl w:val="7930C3C6"/>
    <w:lvl w:ilvl="0" w:tplc="9C947A7E">
      <w:start w:val="1"/>
      <w:numFmt w:val="decimal"/>
      <w:lvlText w:val="%1."/>
      <w:lvlJc w:val="left"/>
      <w:pPr>
        <w:ind w:left="720" w:hanging="360"/>
      </w:pPr>
      <w:rPr>
        <w:b w:val="0"/>
      </w:rPr>
    </w:lvl>
    <w:lvl w:ilvl="1" w:tplc="BB066C1A">
      <w:start w:val="1"/>
      <w:numFmt w:val="lowerLetter"/>
      <w:lvlText w:val="%2."/>
      <w:lvlJc w:val="left"/>
      <w:pPr>
        <w:ind w:left="1440" w:hanging="360"/>
      </w:pPr>
      <w:rPr>
        <w:b w:val="0"/>
      </w:rPr>
    </w:lvl>
    <w:lvl w:ilvl="2" w:tplc="6F0EE262">
      <w:start w:val="1"/>
      <w:numFmt w:val="lowerRoman"/>
      <w:lvlText w:val="%3."/>
      <w:lvlJc w:val="right"/>
      <w:pPr>
        <w:ind w:left="2160" w:hanging="180"/>
      </w:pPr>
      <w:rPr>
        <w:b w:val="0"/>
      </w:rPr>
    </w:lvl>
    <w:lvl w:ilvl="3" w:tplc="51220052">
      <w:start w:val="1"/>
      <w:numFmt w:val="decimal"/>
      <w:lvlText w:val="%4."/>
      <w:lvlJc w:val="left"/>
      <w:pPr>
        <w:ind w:left="2880" w:hanging="360"/>
      </w:pPr>
      <w:rPr>
        <w:b w:val="0"/>
      </w:rPr>
    </w:lvl>
    <w:lvl w:ilvl="4" w:tplc="5E2655B0">
      <w:start w:val="1"/>
      <w:numFmt w:val="lowerLetter"/>
      <w:lvlText w:val="%5."/>
      <w:lvlJc w:val="left"/>
      <w:pPr>
        <w:ind w:left="3600" w:hanging="360"/>
      </w:pPr>
      <w:rPr>
        <w:b w:val="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FB816F7"/>
    <w:multiLevelType w:val="hybridMultilevel"/>
    <w:tmpl w:val="701EB446"/>
    <w:lvl w:ilvl="0" w:tplc="73EA335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4042404">
      <w:start w:val="1"/>
      <w:numFmt w:val="bullet"/>
      <w:lvlRestart w:val="0"/>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264FA3C">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65A319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9040F8">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D2EE638">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37858B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EE350C">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7900E08">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67946403"/>
    <w:multiLevelType w:val="hybridMultilevel"/>
    <w:tmpl w:val="2A94F126"/>
    <w:lvl w:ilvl="0" w:tplc="DD5CADF4">
      <w:start w:val="1"/>
      <w:numFmt w:val="decimal"/>
      <w:lvlText w:val="%1."/>
      <w:lvlJc w:val="left"/>
      <w:pPr>
        <w:ind w:left="707"/>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F7DC5EAE">
      <w:start w:val="1"/>
      <w:numFmt w:val="lowerLetter"/>
      <w:lvlText w:val="%2"/>
      <w:lvlJc w:val="left"/>
      <w:pPr>
        <w:ind w:left="144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92FAFF8A">
      <w:start w:val="1"/>
      <w:numFmt w:val="lowerRoman"/>
      <w:lvlText w:val="%3"/>
      <w:lvlJc w:val="left"/>
      <w:pPr>
        <w:ind w:left="216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EBC6A892">
      <w:start w:val="1"/>
      <w:numFmt w:val="decimal"/>
      <w:lvlText w:val="%4"/>
      <w:lvlJc w:val="left"/>
      <w:pPr>
        <w:ind w:left="288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54DCDB5A">
      <w:start w:val="1"/>
      <w:numFmt w:val="lowerLetter"/>
      <w:lvlText w:val="%5"/>
      <w:lvlJc w:val="left"/>
      <w:pPr>
        <w:ind w:left="360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8DB0301C">
      <w:start w:val="1"/>
      <w:numFmt w:val="lowerRoman"/>
      <w:lvlText w:val="%6"/>
      <w:lvlJc w:val="left"/>
      <w:pPr>
        <w:ind w:left="432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2D80F396">
      <w:start w:val="1"/>
      <w:numFmt w:val="decimal"/>
      <w:lvlText w:val="%7"/>
      <w:lvlJc w:val="left"/>
      <w:pPr>
        <w:ind w:left="504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7570EB82">
      <w:start w:val="1"/>
      <w:numFmt w:val="lowerLetter"/>
      <w:lvlText w:val="%8"/>
      <w:lvlJc w:val="left"/>
      <w:pPr>
        <w:ind w:left="576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9534500C">
      <w:start w:val="1"/>
      <w:numFmt w:val="lowerRoman"/>
      <w:lvlText w:val="%9"/>
      <w:lvlJc w:val="left"/>
      <w:pPr>
        <w:ind w:left="648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737E700D"/>
    <w:multiLevelType w:val="hybridMultilevel"/>
    <w:tmpl w:val="07C6AF62"/>
    <w:lvl w:ilvl="0" w:tplc="D71A8BC8">
      <w:start w:val="1"/>
      <w:numFmt w:val="bullet"/>
      <w:lvlText w:val="•"/>
      <w:lvlJc w:val="left"/>
      <w:pPr>
        <w:ind w:left="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3E249C">
      <w:start w:val="1"/>
      <w:numFmt w:val="lowerLetter"/>
      <w:lvlText w:val="%2."/>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1BCAA3E">
      <w:start w:val="1"/>
      <w:numFmt w:val="lowerRoman"/>
      <w:lvlText w:val="%3"/>
      <w:lvlJc w:val="left"/>
      <w:pPr>
        <w:ind w:left="19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E50B164">
      <w:start w:val="1"/>
      <w:numFmt w:val="decimal"/>
      <w:lvlText w:val="%4"/>
      <w:lvlJc w:val="left"/>
      <w:pPr>
        <w:ind w:left="26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85621B0">
      <w:start w:val="1"/>
      <w:numFmt w:val="lowerLetter"/>
      <w:lvlText w:val="%5"/>
      <w:lvlJc w:val="left"/>
      <w:pPr>
        <w:ind w:left="3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2F0399C">
      <w:start w:val="1"/>
      <w:numFmt w:val="lowerRoman"/>
      <w:lvlText w:val="%6"/>
      <w:lvlJc w:val="left"/>
      <w:pPr>
        <w:ind w:left="4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84C5FC6">
      <w:start w:val="1"/>
      <w:numFmt w:val="decimal"/>
      <w:lvlText w:val="%7"/>
      <w:lvlJc w:val="left"/>
      <w:pPr>
        <w:ind w:left="4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220A470">
      <w:start w:val="1"/>
      <w:numFmt w:val="lowerLetter"/>
      <w:lvlText w:val="%8"/>
      <w:lvlJc w:val="left"/>
      <w:pPr>
        <w:ind w:left="5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4B4DE36">
      <w:start w:val="1"/>
      <w:numFmt w:val="lowerRoman"/>
      <w:lvlText w:val="%9"/>
      <w:lvlJc w:val="left"/>
      <w:pPr>
        <w:ind w:left="6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5"/>
  </w:num>
  <w:num w:numId="2">
    <w:abstractNumId w:val="4"/>
  </w:num>
  <w:num w:numId="3">
    <w:abstractNumId w:val="1"/>
  </w:num>
  <w:num w:numId="4">
    <w:abstractNumId w:val="0"/>
  </w:num>
  <w:num w:numId="5">
    <w:abstractNumId w:val="8"/>
  </w:num>
  <w:num w:numId="6">
    <w:abstractNumId w:val="3"/>
  </w:num>
  <w:num w:numId="7">
    <w:abstractNumId w:val="2"/>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3EA9"/>
    <w:rsid w:val="000042D3"/>
    <w:rsid w:val="00004804"/>
    <w:rsid w:val="0000737F"/>
    <w:rsid w:val="00010EA3"/>
    <w:rsid w:val="00011506"/>
    <w:rsid w:val="0001207F"/>
    <w:rsid w:val="00016807"/>
    <w:rsid w:val="00017F07"/>
    <w:rsid w:val="000202B9"/>
    <w:rsid w:val="000328B0"/>
    <w:rsid w:val="00037340"/>
    <w:rsid w:val="00037634"/>
    <w:rsid w:val="00037C27"/>
    <w:rsid w:val="00040F35"/>
    <w:rsid w:val="00044D61"/>
    <w:rsid w:val="00046813"/>
    <w:rsid w:val="000520BE"/>
    <w:rsid w:val="00056F80"/>
    <w:rsid w:val="00067B96"/>
    <w:rsid w:val="00072192"/>
    <w:rsid w:val="00072C0F"/>
    <w:rsid w:val="00073873"/>
    <w:rsid w:val="00074279"/>
    <w:rsid w:val="00074DCB"/>
    <w:rsid w:val="00092590"/>
    <w:rsid w:val="00092A5A"/>
    <w:rsid w:val="000A14B7"/>
    <w:rsid w:val="000A405A"/>
    <w:rsid w:val="000A6B7C"/>
    <w:rsid w:val="000B0837"/>
    <w:rsid w:val="000C068B"/>
    <w:rsid w:val="000C2DCD"/>
    <w:rsid w:val="000C44DD"/>
    <w:rsid w:val="000C4A47"/>
    <w:rsid w:val="000C5FD3"/>
    <w:rsid w:val="000D0F02"/>
    <w:rsid w:val="000E0B3D"/>
    <w:rsid w:val="000E6E92"/>
    <w:rsid w:val="00101380"/>
    <w:rsid w:val="0010216B"/>
    <w:rsid w:val="00106BC5"/>
    <w:rsid w:val="00106E1A"/>
    <w:rsid w:val="00107C98"/>
    <w:rsid w:val="001148A8"/>
    <w:rsid w:val="00115503"/>
    <w:rsid w:val="001326C7"/>
    <w:rsid w:val="0014437A"/>
    <w:rsid w:val="00144509"/>
    <w:rsid w:val="00154566"/>
    <w:rsid w:val="00157E30"/>
    <w:rsid w:val="00163B06"/>
    <w:rsid w:val="00163D99"/>
    <w:rsid w:val="001730FC"/>
    <w:rsid w:val="00174C7B"/>
    <w:rsid w:val="001758AC"/>
    <w:rsid w:val="001A0FB2"/>
    <w:rsid w:val="001A2821"/>
    <w:rsid w:val="001A38FA"/>
    <w:rsid w:val="001A491D"/>
    <w:rsid w:val="001A62BB"/>
    <w:rsid w:val="001B3052"/>
    <w:rsid w:val="001C230D"/>
    <w:rsid w:val="001C78CE"/>
    <w:rsid w:val="001D0DB4"/>
    <w:rsid w:val="001D38A4"/>
    <w:rsid w:val="001D69A8"/>
    <w:rsid w:val="001E12E2"/>
    <w:rsid w:val="001E1E5A"/>
    <w:rsid w:val="001E5959"/>
    <w:rsid w:val="001E7D12"/>
    <w:rsid w:val="001F4AA0"/>
    <w:rsid w:val="00206708"/>
    <w:rsid w:val="00212696"/>
    <w:rsid w:val="00214603"/>
    <w:rsid w:val="002204E8"/>
    <w:rsid w:val="002236B0"/>
    <w:rsid w:val="00223773"/>
    <w:rsid w:val="00225476"/>
    <w:rsid w:val="00233D26"/>
    <w:rsid w:val="00235F48"/>
    <w:rsid w:val="0023703B"/>
    <w:rsid w:val="00241DAE"/>
    <w:rsid w:val="00246596"/>
    <w:rsid w:val="00251335"/>
    <w:rsid w:val="0026648B"/>
    <w:rsid w:val="002753AC"/>
    <w:rsid w:val="00276132"/>
    <w:rsid w:val="0028112F"/>
    <w:rsid w:val="0028314C"/>
    <w:rsid w:val="00284349"/>
    <w:rsid w:val="00284BED"/>
    <w:rsid w:val="0029781C"/>
    <w:rsid w:val="002A4729"/>
    <w:rsid w:val="002B6A59"/>
    <w:rsid w:val="002B6BDE"/>
    <w:rsid w:val="002C1650"/>
    <w:rsid w:val="002C3933"/>
    <w:rsid w:val="002C61F8"/>
    <w:rsid w:val="002C6335"/>
    <w:rsid w:val="002C70CB"/>
    <w:rsid w:val="002D0CC0"/>
    <w:rsid w:val="002D476D"/>
    <w:rsid w:val="002D4F99"/>
    <w:rsid w:val="002E0EE6"/>
    <w:rsid w:val="002F1802"/>
    <w:rsid w:val="0031373D"/>
    <w:rsid w:val="003151B8"/>
    <w:rsid w:val="00315C95"/>
    <w:rsid w:val="00316DCF"/>
    <w:rsid w:val="003213E7"/>
    <w:rsid w:val="00323F6D"/>
    <w:rsid w:val="00326DF3"/>
    <w:rsid w:val="00330FFE"/>
    <w:rsid w:val="00333F5D"/>
    <w:rsid w:val="003411A0"/>
    <w:rsid w:val="00355424"/>
    <w:rsid w:val="00356991"/>
    <w:rsid w:val="003622EC"/>
    <w:rsid w:val="003630B8"/>
    <w:rsid w:val="0036371F"/>
    <w:rsid w:val="00364866"/>
    <w:rsid w:val="003662ED"/>
    <w:rsid w:val="00375F0B"/>
    <w:rsid w:val="0038079D"/>
    <w:rsid w:val="00383B71"/>
    <w:rsid w:val="00385C5B"/>
    <w:rsid w:val="003862A3"/>
    <w:rsid w:val="00391723"/>
    <w:rsid w:val="00395EBF"/>
    <w:rsid w:val="003964AE"/>
    <w:rsid w:val="0039704B"/>
    <w:rsid w:val="003C15A5"/>
    <w:rsid w:val="003D5E48"/>
    <w:rsid w:val="003F375D"/>
    <w:rsid w:val="003F4845"/>
    <w:rsid w:val="003F5371"/>
    <w:rsid w:val="003F53BA"/>
    <w:rsid w:val="003F7CE0"/>
    <w:rsid w:val="00407AB4"/>
    <w:rsid w:val="00413993"/>
    <w:rsid w:val="004154A7"/>
    <w:rsid w:val="00427D06"/>
    <w:rsid w:val="00431080"/>
    <w:rsid w:val="0043124A"/>
    <w:rsid w:val="00435E0F"/>
    <w:rsid w:val="0043797D"/>
    <w:rsid w:val="004402F0"/>
    <w:rsid w:val="004416A7"/>
    <w:rsid w:val="00442AC3"/>
    <w:rsid w:val="004478AD"/>
    <w:rsid w:val="00452010"/>
    <w:rsid w:val="00452C2A"/>
    <w:rsid w:val="00453C07"/>
    <w:rsid w:val="00465596"/>
    <w:rsid w:val="004800C3"/>
    <w:rsid w:val="00480B2D"/>
    <w:rsid w:val="0048447E"/>
    <w:rsid w:val="004927A1"/>
    <w:rsid w:val="0049407C"/>
    <w:rsid w:val="004946D5"/>
    <w:rsid w:val="00497949"/>
    <w:rsid w:val="004A4895"/>
    <w:rsid w:val="004A60DB"/>
    <w:rsid w:val="004A61E8"/>
    <w:rsid w:val="004B0CF6"/>
    <w:rsid w:val="004B5751"/>
    <w:rsid w:val="004B5AF5"/>
    <w:rsid w:val="004C6093"/>
    <w:rsid w:val="004E1B9B"/>
    <w:rsid w:val="004E65C5"/>
    <w:rsid w:val="004F08C1"/>
    <w:rsid w:val="004F6C13"/>
    <w:rsid w:val="00502CD5"/>
    <w:rsid w:val="005109F8"/>
    <w:rsid w:val="005377DA"/>
    <w:rsid w:val="00543F87"/>
    <w:rsid w:val="00545409"/>
    <w:rsid w:val="00545A7A"/>
    <w:rsid w:val="00545C16"/>
    <w:rsid w:val="00552C5C"/>
    <w:rsid w:val="005532DB"/>
    <w:rsid w:val="00562F03"/>
    <w:rsid w:val="00571978"/>
    <w:rsid w:val="00575375"/>
    <w:rsid w:val="0058009C"/>
    <w:rsid w:val="00581BDF"/>
    <w:rsid w:val="00587BF9"/>
    <w:rsid w:val="00594427"/>
    <w:rsid w:val="005962DF"/>
    <w:rsid w:val="005A6FDA"/>
    <w:rsid w:val="005B3440"/>
    <w:rsid w:val="005B39B0"/>
    <w:rsid w:val="005B3AA7"/>
    <w:rsid w:val="005B3C4D"/>
    <w:rsid w:val="005B3FB5"/>
    <w:rsid w:val="005B7443"/>
    <w:rsid w:val="005C4B39"/>
    <w:rsid w:val="005C6AE8"/>
    <w:rsid w:val="005D114C"/>
    <w:rsid w:val="005D2180"/>
    <w:rsid w:val="005D515F"/>
    <w:rsid w:val="005D781A"/>
    <w:rsid w:val="005E2369"/>
    <w:rsid w:val="005E3767"/>
    <w:rsid w:val="005E6B8E"/>
    <w:rsid w:val="005F16B9"/>
    <w:rsid w:val="005F3245"/>
    <w:rsid w:val="005F6961"/>
    <w:rsid w:val="005F7A36"/>
    <w:rsid w:val="0060257F"/>
    <w:rsid w:val="00602B80"/>
    <w:rsid w:val="006061A5"/>
    <w:rsid w:val="0060758C"/>
    <w:rsid w:val="00616BEE"/>
    <w:rsid w:val="0061739D"/>
    <w:rsid w:val="00620BBC"/>
    <w:rsid w:val="00622377"/>
    <w:rsid w:val="006307A9"/>
    <w:rsid w:val="00643042"/>
    <w:rsid w:val="006435A1"/>
    <w:rsid w:val="006439D7"/>
    <w:rsid w:val="00643F35"/>
    <w:rsid w:val="00644DDD"/>
    <w:rsid w:val="00650639"/>
    <w:rsid w:val="006536B8"/>
    <w:rsid w:val="0065404C"/>
    <w:rsid w:val="006610F4"/>
    <w:rsid w:val="006641BC"/>
    <w:rsid w:val="0067276C"/>
    <w:rsid w:val="0068223C"/>
    <w:rsid w:val="00684523"/>
    <w:rsid w:val="0068537C"/>
    <w:rsid w:val="006863A6"/>
    <w:rsid w:val="00686998"/>
    <w:rsid w:val="0068730F"/>
    <w:rsid w:val="00690893"/>
    <w:rsid w:val="00690AE8"/>
    <w:rsid w:val="00691C36"/>
    <w:rsid w:val="00692183"/>
    <w:rsid w:val="006B3103"/>
    <w:rsid w:val="006B3AC6"/>
    <w:rsid w:val="006B5FA7"/>
    <w:rsid w:val="006C0BB4"/>
    <w:rsid w:val="006C32CC"/>
    <w:rsid w:val="006D4E62"/>
    <w:rsid w:val="006D5C95"/>
    <w:rsid w:val="006E0F0F"/>
    <w:rsid w:val="006E2CC1"/>
    <w:rsid w:val="006F4A96"/>
    <w:rsid w:val="006F4CF4"/>
    <w:rsid w:val="006F72AA"/>
    <w:rsid w:val="006F741C"/>
    <w:rsid w:val="00707D35"/>
    <w:rsid w:val="00714FAC"/>
    <w:rsid w:val="007164D5"/>
    <w:rsid w:val="00717573"/>
    <w:rsid w:val="00724776"/>
    <w:rsid w:val="0072759C"/>
    <w:rsid w:val="007322F4"/>
    <w:rsid w:val="00735D67"/>
    <w:rsid w:val="007428C7"/>
    <w:rsid w:val="00760FAE"/>
    <w:rsid w:val="00763630"/>
    <w:rsid w:val="007655C4"/>
    <w:rsid w:val="007662B0"/>
    <w:rsid w:val="00772D69"/>
    <w:rsid w:val="00780D00"/>
    <w:rsid w:val="0078484B"/>
    <w:rsid w:val="0079028C"/>
    <w:rsid w:val="00794558"/>
    <w:rsid w:val="007A140C"/>
    <w:rsid w:val="007A6840"/>
    <w:rsid w:val="007B00A5"/>
    <w:rsid w:val="007B15A3"/>
    <w:rsid w:val="007B4AD5"/>
    <w:rsid w:val="007C40EC"/>
    <w:rsid w:val="007D1B0E"/>
    <w:rsid w:val="007D1CF9"/>
    <w:rsid w:val="007D2833"/>
    <w:rsid w:val="007D2E52"/>
    <w:rsid w:val="007D47BC"/>
    <w:rsid w:val="007D5792"/>
    <w:rsid w:val="007D60FF"/>
    <w:rsid w:val="007E0271"/>
    <w:rsid w:val="007E7EB8"/>
    <w:rsid w:val="007F252F"/>
    <w:rsid w:val="007F380B"/>
    <w:rsid w:val="007F431A"/>
    <w:rsid w:val="007F65DF"/>
    <w:rsid w:val="007F7A30"/>
    <w:rsid w:val="00802B01"/>
    <w:rsid w:val="0080363E"/>
    <w:rsid w:val="008041FB"/>
    <w:rsid w:val="00806C85"/>
    <w:rsid w:val="00806FA2"/>
    <w:rsid w:val="00807A4B"/>
    <w:rsid w:val="00810CB9"/>
    <w:rsid w:val="00811240"/>
    <w:rsid w:val="0081413E"/>
    <w:rsid w:val="00814C20"/>
    <w:rsid w:val="008260E8"/>
    <w:rsid w:val="00831B54"/>
    <w:rsid w:val="00833813"/>
    <w:rsid w:val="008371E0"/>
    <w:rsid w:val="00837EAF"/>
    <w:rsid w:val="00853027"/>
    <w:rsid w:val="0085602B"/>
    <w:rsid w:val="00856631"/>
    <w:rsid w:val="0086189C"/>
    <w:rsid w:val="00864632"/>
    <w:rsid w:val="00866B05"/>
    <w:rsid w:val="00873E2E"/>
    <w:rsid w:val="00880438"/>
    <w:rsid w:val="00881418"/>
    <w:rsid w:val="0088658F"/>
    <w:rsid w:val="0089051A"/>
    <w:rsid w:val="00892079"/>
    <w:rsid w:val="008928BA"/>
    <w:rsid w:val="00892BCD"/>
    <w:rsid w:val="00893F0D"/>
    <w:rsid w:val="00897D55"/>
    <w:rsid w:val="008A02D5"/>
    <w:rsid w:val="008B29BB"/>
    <w:rsid w:val="008B54B1"/>
    <w:rsid w:val="008B5DFA"/>
    <w:rsid w:val="008B6DA3"/>
    <w:rsid w:val="008B6FC5"/>
    <w:rsid w:val="008C4231"/>
    <w:rsid w:val="008C49B4"/>
    <w:rsid w:val="008C7B4D"/>
    <w:rsid w:val="008D359F"/>
    <w:rsid w:val="008E1146"/>
    <w:rsid w:val="008E2C2C"/>
    <w:rsid w:val="008E6F38"/>
    <w:rsid w:val="008F4689"/>
    <w:rsid w:val="008F72A8"/>
    <w:rsid w:val="00900586"/>
    <w:rsid w:val="009008B8"/>
    <w:rsid w:val="009038F3"/>
    <w:rsid w:val="00905300"/>
    <w:rsid w:val="009057B9"/>
    <w:rsid w:val="00912547"/>
    <w:rsid w:val="009135EA"/>
    <w:rsid w:val="009207EF"/>
    <w:rsid w:val="00920CDA"/>
    <w:rsid w:val="0092509C"/>
    <w:rsid w:val="00943003"/>
    <w:rsid w:val="009464D6"/>
    <w:rsid w:val="00950B85"/>
    <w:rsid w:val="009519B4"/>
    <w:rsid w:val="00954992"/>
    <w:rsid w:val="0095610E"/>
    <w:rsid w:val="009563BD"/>
    <w:rsid w:val="009624B7"/>
    <w:rsid w:val="009637EA"/>
    <w:rsid w:val="00964AA1"/>
    <w:rsid w:val="00965E71"/>
    <w:rsid w:val="0096669D"/>
    <w:rsid w:val="00966D5E"/>
    <w:rsid w:val="00975C6B"/>
    <w:rsid w:val="009766BB"/>
    <w:rsid w:val="00982B6D"/>
    <w:rsid w:val="00990D24"/>
    <w:rsid w:val="00992CC6"/>
    <w:rsid w:val="00992E16"/>
    <w:rsid w:val="00994A3F"/>
    <w:rsid w:val="00995844"/>
    <w:rsid w:val="009A15BA"/>
    <w:rsid w:val="009A451B"/>
    <w:rsid w:val="009A4A8B"/>
    <w:rsid w:val="009B4D44"/>
    <w:rsid w:val="009C04AF"/>
    <w:rsid w:val="009C09AF"/>
    <w:rsid w:val="009C6F2B"/>
    <w:rsid w:val="009D073B"/>
    <w:rsid w:val="009D44DB"/>
    <w:rsid w:val="009D676E"/>
    <w:rsid w:val="009D6DED"/>
    <w:rsid w:val="009D7446"/>
    <w:rsid w:val="009E4746"/>
    <w:rsid w:val="009F0E75"/>
    <w:rsid w:val="009F78F5"/>
    <w:rsid w:val="00A1209E"/>
    <w:rsid w:val="00A225A6"/>
    <w:rsid w:val="00A351DF"/>
    <w:rsid w:val="00A35598"/>
    <w:rsid w:val="00A36524"/>
    <w:rsid w:val="00A40B55"/>
    <w:rsid w:val="00A46695"/>
    <w:rsid w:val="00A5082D"/>
    <w:rsid w:val="00A602A4"/>
    <w:rsid w:val="00A60F03"/>
    <w:rsid w:val="00A6791A"/>
    <w:rsid w:val="00A71681"/>
    <w:rsid w:val="00A72097"/>
    <w:rsid w:val="00A762BE"/>
    <w:rsid w:val="00A770DB"/>
    <w:rsid w:val="00A81CE1"/>
    <w:rsid w:val="00A85115"/>
    <w:rsid w:val="00A86612"/>
    <w:rsid w:val="00A92EFB"/>
    <w:rsid w:val="00A94CD0"/>
    <w:rsid w:val="00A95147"/>
    <w:rsid w:val="00A95DF5"/>
    <w:rsid w:val="00A97EE9"/>
    <w:rsid w:val="00AA77FD"/>
    <w:rsid w:val="00AB0151"/>
    <w:rsid w:val="00AB48E3"/>
    <w:rsid w:val="00AB54BF"/>
    <w:rsid w:val="00AB5FC0"/>
    <w:rsid w:val="00AC4A42"/>
    <w:rsid w:val="00AC5E47"/>
    <w:rsid w:val="00AD699B"/>
    <w:rsid w:val="00AE058A"/>
    <w:rsid w:val="00AE0DC0"/>
    <w:rsid w:val="00AE183C"/>
    <w:rsid w:val="00AE1AB6"/>
    <w:rsid w:val="00AE3253"/>
    <w:rsid w:val="00AE5637"/>
    <w:rsid w:val="00AE6CA1"/>
    <w:rsid w:val="00AE7897"/>
    <w:rsid w:val="00B03EA9"/>
    <w:rsid w:val="00B063A9"/>
    <w:rsid w:val="00B11781"/>
    <w:rsid w:val="00B14C52"/>
    <w:rsid w:val="00B15056"/>
    <w:rsid w:val="00B27912"/>
    <w:rsid w:val="00B32AE7"/>
    <w:rsid w:val="00B35D32"/>
    <w:rsid w:val="00B371E8"/>
    <w:rsid w:val="00B44678"/>
    <w:rsid w:val="00B45E8E"/>
    <w:rsid w:val="00B47E5F"/>
    <w:rsid w:val="00B5028B"/>
    <w:rsid w:val="00B53645"/>
    <w:rsid w:val="00B639C4"/>
    <w:rsid w:val="00B66D8C"/>
    <w:rsid w:val="00B80807"/>
    <w:rsid w:val="00B84297"/>
    <w:rsid w:val="00B87C4E"/>
    <w:rsid w:val="00B914AB"/>
    <w:rsid w:val="00B92017"/>
    <w:rsid w:val="00B95CF6"/>
    <w:rsid w:val="00BA00B2"/>
    <w:rsid w:val="00BA2E5D"/>
    <w:rsid w:val="00BA78B0"/>
    <w:rsid w:val="00BB0377"/>
    <w:rsid w:val="00BB30B9"/>
    <w:rsid w:val="00BB4723"/>
    <w:rsid w:val="00BB494E"/>
    <w:rsid w:val="00BB5050"/>
    <w:rsid w:val="00BB6C0F"/>
    <w:rsid w:val="00BC083B"/>
    <w:rsid w:val="00BC522B"/>
    <w:rsid w:val="00BD2167"/>
    <w:rsid w:val="00BE4512"/>
    <w:rsid w:val="00BE6681"/>
    <w:rsid w:val="00BE715E"/>
    <w:rsid w:val="00BF0C3C"/>
    <w:rsid w:val="00BF393F"/>
    <w:rsid w:val="00BF3D6F"/>
    <w:rsid w:val="00C03AB4"/>
    <w:rsid w:val="00C1158B"/>
    <w:rsid w:val="00C12B74"/>
    <w:rsid w:val="00C12E07"/>
    <w:rsid w:val="00C234A5"/>
    <w:rsid w:val="00C238F3"/>
    <w:rsid w:val="00C33749"/>
    <w:rsid w:val="00C36AC4"/>
    <w:rsid w:val="00C6269E"/>
    <w:rsid w:val="00C75189"/>
    <w:rsid w:val="00C812C0"/>
    <w:rsid w:val="00C975A6"/>
    <w:rsid w:val="00CA3DFC"/>
    <w:rsid w:val="00CA3E57"/>
    <w:rsid w:val="00CA4510"/>
    <w:rsid w:val="00CA5C49"/>
    <w:rsid w:val="00CB1545"/>
    <w:rsid w:val="00CB6427"/>
    <w:rsid w:val="00CB7E50"/>
    <w:rsid w:val="00CC2831"/>
    <w:rsid w:val="00CC2DE2"/>
    <w:rsid w:val="00CD2FB8"/>
    <w:rsid w:val="00CD3821"/>
    <w:rsid w:val="00CD3926"/>
    <w:rsid w:val="00CD44AB"/>
    <w:rsid w:val="00CD5682"/>
    <w:rsid w:val="00CE09F5"/>
    <w:rsid w:val="00CE18A1"/>
    <w:rsid w:val="00CE47D3"/>
    <w:rsid w:val="00CE79DD"/>
    <w:rsid w:val="00CF2174"/>
    <w:rsid w:val="00D00205"/>
    <w:rsid w:val="00D15B8B"/>
    <w:rsid w:val="00D1713E"/>
    <w:rsid w:val="00D32AF5"/>
    <w:rsid w:val="00D32C3F"/>
    <w:rsid w:val="00D347FF"/>
    <w:rsid w:val="00D3540D"/>
    <w:rsid w:val="00D36C1E"/>
    <w:rsid w:val="00D4079A"/>
    <w:rsid w:val="00D46BCE"/>
    <w:rsid w:val="00D52BC4"/>
    <w:rsid w:val="00D703DC"/>
    <w:rsid w:val="00D74D55"/>
    <w:rsid w:val="00D82081"/>
    <w:rsid w:val="00D8277F"/>
    <w:rsid w:val="00D84DF9"/>
    <w:rsid w:val="00D9716C"/>
    <w:rsid w:val="00DA0733"/>
    <w:rsid w:val="00DA37AE"/>
    <w:rsid w:val="00DA78E1"/>
    <w:rsid w:val="00DB02A2"/>
    <w:rsid w:val="00DB29DD"/>
    <w:rsid w:val="00DD3582"/>
    <w:rsid w:val="00DD3FF4"/>
    <w:rsid w:val="00DE3714"/>
    <w:rsid w:val="00DE3D2B"/>
    <w:rsid w:val="00DE4A89"/>
    <w:rsid w:val="00DE4C3F"/>
    <w:rsid w:val="00DE55AC"/>
    <w:rsid w:val="00DE65E0"/>
    <w:rsid w:val="00DE7C3E"/>
    <w:rsid w:val="00DF2997"/>
    <w:rsid w:val="00E02C49"/>
    <w:rsid w:val="00E112E9"/>
    <w:rsid w:val="00E215F5"/>
    <w:rsid w:val="00E31554"/>
    <w:rsid w:val="00E32037"/>
    <w:rsid w:val="00E33FB4"/>
    <w:rsid w:val="00E35466"/>
    <w:rsid w:val="00E35D5B"/>
    <w:rsid w:val="00E420F0"/>
    <w:rsid w:val="00E42A63"/>
    <w:rsid w:val="00E43097"/>
    <w:rsid w:val="00E51A64"/>
    <w:rsid w:val="00E55193"/>
    <w:rsid w:val="00E55D0C"/>
    <w:rsid w:val="00E55DF3"/>
    <w:rsid w:val="00E60DD9"/>
    <w:rsid w:val="00E61E2E"/>
    <w:rsid w:val="00E624CB"/>
    <w:rsid w:val="00E659CC"/>
    <w:rsid w:val="00E67C27"/>
    <w:rsid w:val="00E70350"/>
    <w:rsid w:val="00E730D0"/>
    <w:rsid w:val="00E7537C"/>
    <w:rsid w:val="00E81135"/>
    <w:rsid w:val="00E82097"/>
    <w:rsid w:val="00E86F8B"/>
    <w:rsid w:val="00E90BE1"/>
    <w:rsid w:val="00E939D0"/>
    <w:rsid w:val="00E94AF6"/>
    <w:rsid w:val="00E95D00"/>
    <w:rsid w:val="00E97EC7"/>
    <w:rsid w:val="00EA2268"/>
    <w:rsid w:val="00EA70E6"/>
    <w:rsid w:val="00EB13F7"/>
    <w:rsid w:val="00EB274B"/>
    <w:rsid w:val="00EC1403"/>
    <w:rsid w:val="00EC6F8F"/>
    <w:rsid w:val="00EC7857"/>
    <w:rsid w:val="00EC7A30"/>
    <w:rsid w:val="00ED23FB"/>
    <w:rsid w:val="00ED4B39"/>
    <w:rsid w:val="00EE02FC"/>
    <w:rsid w:val="00EE28E8"/>
    <w:rsid w:val="00EF77AE"/>
    <w:rsid w:val="00F063AD"/>
    <w:rsid w:val="00F06DE3"/>
    <w:rsid w:val="00F0797D"/>
    <w:rsid w:val="00F1132E"/>
    <w:rsid w:val="00F16D52"/>
    <w:rsid w:val="00F17653"/>
    <w:rsid w:val="00F17C87"/>
    <w:rsid w:val="00F24CB4"/>
    <w:rsid w:val="00F26DD5"/>
    <w:rsid w:val="00F35FA4"/>
    <w:rsid w:val="00F403B3"/>
    <w:rsid w:val="00F4215B"/>
    <w:rsid w:val="00F475C3"/>
    <w:rsid w:val="00F511EE"/>
    <w:rsid w:val="00F52DAF"/>
    <w:rsid w:val="00F61592"/>
    <w:rsid w:val="00F62154"/>
    <w:rsid w:val="00F65F9F"/>
    <w:rsid w:val="00F672ED"/>
    <w:rsid w:val="00F709EA"/>
    <w:rsid w:val="00F75200"/>
    <w:rsid w:val="00F76003"/>
    <w:rsid w:val="00F761EF"/>
    <w:rsid w:val="00F80732"/>
    <w:rsid w:val="00F84B0E"/>
    <w:rsid w:val="00F878BF"/>
    <w:rsid w:val="00F9537B"/>
    <w:rsid w:val="00F95AAE"/>
    <w:rsid w:val="00F9604E"/>
    <w:rsid w:val="00FA611D"/>
    <w:rsid w:val="00FB0780"/>
    <w:rsid w:val="00FB697C"/>
    <w:rsid w:val="00FB7E74"/>
    <w:rsid w:val="00FC0FAE"/>
    <w:rsid w:val="00FC11C5"/>
    <w:rsid w:val="00FC4BB6"/>
    <w:rsid w:val="00FC500A"/>
    <w:rsid w:val="00FD44AD"/>
    <w:rsid w:val="00FE42F3"/>
    <w:rsid w:val="00FE4724"/>
    <w:rsid w:val="00FE52E2"/>
    <w:rsid w:val="00FE5926"/>
    <w:rsid w:val="00FF0B8C"/>
    <w:rsid w:val="00FF156C"/>
    <w:rsid w:val="00FF5A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47D913"/>
  <w15:docId w15:val="{0481D11C-84AE-4771-8204-3FFAB767A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3EA9"/>
  </w:style>
  <w:style w:type="paragraph" w:styleId="Heading1">
    <w:name w:val="heading 1"/>
    <w:next w:val="Normal"/>
    <w:link w:val="Heading1Char"/>
    <w:uiPriority w:val="9"/>
    <w:qFormat/>
    <w:rsid w:val="00A6791A"/>
    <w:pPr>
      <w:keepNext/>
      <w:keepLines/>
      <w:spacing w:after="168" w:line="259" w:lineRule="auto"/>
      <w:ind w:left="11" w:hanging="10"/>
      <w:jc w:val="center"/>
      <w:outlineLvl w:val="0"/>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03EA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03EA9"/>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B03EA9"/>
    <w:pPr>
      <w:ind w:left="720"/>
      <w:contextualSpacing/>
    </w:pPr>
  </w:style>
  <w:style w:type="paragraph" w:styleId="Header">
    <w:name w:val="header"/>
    <w:basedOn w:val="Normal"/>
    <w:link w:val="HeaderChar"/>
    <w:uiPriority w:val="99"/>
    <w:unhideWhenUsed/>
    <w:rsid w:val="007D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B0E"/>
  </w:style>
  <w:style w:type="paragraph" w:styleId="Footer">
    <w:name w:val="footer"/>
    <w:basedOn w:val="Normal"/>
    <w:link w:val="FooterChar"/>
    <w:uiPriority w:val="99"/>
    <w:unhideWhenUsed/>
    <w:rsid w:val="007D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B0E"/>
  </w:style>
  <w:style w:type="character" w:styleId="CommentReference">
    <w:name w:val="annotation reference"/>
    <w:basedOn w:val="DefaultParagraphFont"/>
    <w:uiPriority w:val="99"/>
    <w:semiHidden/>
    <w:unhideWhenUsed/>
    <w:rsid w:val="00A92EFB"/>
    <w:rPr>
      <w:sz w:val="16"/>
      <w:szCs w:val="16"/>
    </w:rPr>
  </w:style>
  <w:style w:type="paragraph" w:styleId="CommentText">
    <w:name w:val="annotation text"/>
    <w:basedOn w:val="Normal"/>
    <w:link w:val="CommentTextChar"/>
    <w:uiPriority w:val="99"/>
    <w:semiHidden/>
    <w:unhideWhenUsed/>
    <w:rsid w:val="00A92EFB"/>
    <w:pPr>
      <w:spacing w:line="240" w:lineRule="auto"/>
    </w:pPr>
    <w:rPr>
      <w:sz w:val="20"/>
      <w:szCs w:val="20"/>
    </w:rPr>
  </w:style>
  <w:style w:type="character" w:customStyle="1" w:styleId="CommentTextChar">
    <w:name w:val="Comment Text Char"/>
    <w:basedOn w:val="DefaultParagraphFont"/>
    <w:link w:val="CommentText"/>
    <w:uiPriority w:val="99"/>
    <w:semiHidden/>
    <w:rsid w:val="00A92EFB"/>
    <w:rPr>
      <w:sz w:val="20"/>
      <w:szCs w:val="20"/>
    </w:rPr>
  </w:style>
  <w:style w:type="paragraph" w:styleId="CommentSubject">
    <w:name w:val="annotation subject"/>
    <w:basedOn w:val="CommentText"/>
    <w:next w:val="CommentText"/>
    <w:link w:val="CommentSubjectChar"/>
    <w:uiPriority w:val="99"/>
    <w:semiHidden/>
    <w:unhideWhenUsed/>
    <w:rsid w:val="00A92EFB"/>
    <w:rPr>
      <w:b/>
      <w:bCs/>
    </w:rPr>
  </w:style>
  <w:style w:type="character" w:customStyle="1" w:styleId="CommentSubjectChar">
    <w:name w:val="Comment Subject Char"/>
    <w:basedOn w:val="CommentTextChar"/>
    <w:link w:val="CommentSubject"/>
    <w:uiPriority w:val="99"/>
    <w:semiHidden/>
    <w:rsid w:val="00A92EFB"/>
    <w:rPr>
      <w:b/>
      <w:bCs/>
      <w:sz w:val="20"/>
      <w:szCs w:val="20"/>
    </w:rPr>
  </w:style>
  <w:style w:type="paragraph" w:styleId="BalloonText">
    <w:name w:val="Balloon Text"/>
    <w:basedOn w:val="Normal"/>
    <w:link w:val="BalloonTextChar"/>
    <w:uiPriority w:val="99"/>
    <w:semiHidden/>
    <w:unhideWhenUsed/>
    <w:rsid w:val="00A92E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2EFB"/>
    <w:rPr>
      <w:rFonts w:ascii="Segoe UI" w:hAnsi="Segoe UI" w:cs="Segoe UI"/>
      <w:sz w:val="18"/>
      <w:szCs w:val="18"/>
    </w:rPr>
  </w:style>
  <w:style w:type="character" w:customStyle="1" w:styleId="Heading1Char">
    <w:name w:val="Heading 1 Char"/>
    <w:basedOn w:val="DefaultParagraphFont"/>
    <w:link w:val="Heading1"/>
    <w:uiPriority w:val="9"/>
    <w:rsid w:val="00A6791A"/>
    <w:rPr>
      <w:rFonts w:ascii="Calibri" w:eastAsia="Calibri" w:hAnsi="Calibri" w:cs="Calibri"/>
      <w:b/>
      <w:color w:val="000000"/>
      <w:sz w:val="28"/>
    </w:rPr>
  </w:style>
  <w:style w:type="table" w:customStyle="1" w:styleId="TableGrid">
    <w:name w:val="TableGrid"/>
    <w:rsid w:val="00A6791A"/>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4972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footer" Target="footer7.xml"/><Relationship Id="rId39" Type="http://schemas.openxmlformats.org/officeDocument/2006/relationships/header" Target="header13.xml"/><Relationship Id="rId21" Type="http://schemas.openxmlformats.org/officeDocument/2006/relationships/header" Target="header6.xml"/><Relationship Id="rId34" Type="http://schemas.openxmlformats.org/officeDocument/2006/relationships/footer" Target="footer10.xml"/><Relationship Id="rId42" Type="http://schemas.openxmlformats.org/officeDocument/2006/relationships/footer" Target="footer14.xml"/><Relationship Id="rId47" Type="http://schemas.openxmlformats.org/officeDocument/2006/relationships/footer" Target="footer16.xml"/><Relationship Id="rId50" Type="http://schemas.openxmlformats.org/officeDocument/2006/relationships/footer" Target="footer18.xml"/><Relationship Id="rId55" Type="http://schemas.openxmlformats.org/officeDocument/2006/relationships/header" Target="header19.xml"/><Relationship Id="rId63" Type="http://schemas.openxmlformats.org/officeDocument/2006/relationships/image" Target="media/image15.jpg"/><Relationship Id="rId68" Type="http://schemas.openxmlformats.org/officeDocument/2006/relationships/header" Target="header24.xml"/><Relationship Id="rId76" Type="http://schemas.openxmlformats.org/officeDocument/2006/relationships/image" Target="media/image17.png"/><Relationship Id="rId84" Type="http://schemas.openxmlformats.org/officeDocument/2006/relationships/header" Target="header31.xml"/><Relationship Id="rId89" Type="http://schemas.openxmlformats.org/officeDocument/2006/relationships/footer" Target="footer33.xml"/><Relationship Id="rId7" Type="http://schemas.openxmlformats.org/officeDocument/2006/relationships/endnotes" Target="endnotes.xml"/><Relationship Id="rId71" Type="http://schemas.openxmlformats.org/officeDocument/2006/relationships/header" Target="header26.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header" Target="header14.xml"/><Relationship Id="rId45" Type="http://schemas.openxmlformats.org/officeDocument/2006/relationships/header" Target="header16.xml"/><Relationship Id="rId53" Type="http://schemas.openxmlformats.org/officeDocument/2006/relationships/image" Target="media/image11.jpeg"/><Relationship Id="rId58" Type="http://schemas.openxmlformats.org/officeDocument/2006/relationships/footer" Target="footer20.xml"/><Relationship Id="rId66" Type="http://schemas.openxmlformats.org/officeDocument/2006/relationships/footer" Target="footer22.xml"/><Relationship Id="rId74" Type="http://schemas.openxmlformats.org/officeDocument/2006/relationships/header" Target="header27.xml"/><Relationship Id="rId79" Type="http://schemas.openxmlformats.org/officeDocument/2006/relationships/footer" Target="footer28.xml"/><Relationship Id="rId87" Type="http://schemas.openxmlformats.org/officeDocument/2006/relationships/footer" Target="footer32.xml"/><Relationship Id="rId5" Type="http://schemas.openxmlformats.org/officeDocument/2006/relationships/webSettings" Target="webSettings.xml"/><Relationship Id="rId61" Type="http://schemas.openxmlformats.org/officeDocument/2006/relationships/image" Target="media/image13.jpg"/><Relationship Id="rId82" Type="http://schemas.openxmlformats.org/officeDocument/2006/relationships/footer" Target="footer30.xml"/><Relationship Id="rId90"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image" Target="media/image5.jpg"/><Relationship Id="rId35" Type="http://schemas.openxmlformats.org/officeDocument/2006/relationships/footer" Target="footer11.xml"/><Relationship Id="rId43" Type="http://schemas.openxmlformats.org/officeDocument/2006/relationships/header" Target="header15.xml"/><Relationship Id="rId48" Type="http://schemas.openxmlformats.org/officeDocument/2006/relationships/footer" Target="footer17.xml"/><Relationship Id="rId56" Type="http://schemas.openxmlformats.org/officeDocument/2006/relationships/header" Target="header20.xml"/><Relationship Id="rId64" Type="http://schemas.openxmlformats.org/officeDocument/2006/relationships/header" Target="header22.xml"/><Relationship Id="rId69" Type="http://schemas.openxmlformats.org/officeDocument/2006/relationships/footer" Target="footer24.xml"/><Relationship Id="rId77" Type="http://schemas.openxmlformats.org/officeDocument/2006/relationships/header" Target="header28.xml"/><Relationship Id="rId8" Type="http://schemas.openxmlformats.org/officeDocument/2006/relationships/image" Target="media/image1.jpg"/><Relationship Id="rId51" Type="http://schemas.openxmlformats.org/officeDocument/2006/relationships/image" Target="media/image9.jpg"/><Relationship Id="rId72" Type="http://schemas.openxmlformats.org/officeDocument/2006/relationships/footer" Target="footer25.xml"/><Relationship Id="rId80" Type="http://schemas.openxmlformats.org/officeDocument/2006/relationships/footer" Target="footer29.xml"/><Relationship Id="rId85" Type="http://schemas.openxmlformats.org/officeDocument/2006/relationships/header" Target="header3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image" Target="media/image7.jpg"/><Relationship Id="rId46" Type="http://schemas.openxmlformats.org/officeDocument/2006/relationships/header" Target="header17.xml"/><Relationship Id="rId59" Type="http://schemas.openxmlformats.org/officeDocument/2006/relationships/header" Target="header21.xml"/><Relationship Id="rId67" Type="http://schemas.openxmlformats.org/officeDocument/2006/relationships/footer" Target="footer23.xml"/><Relationship Id="rId20" Type="http://schemas.openxmlformats.org/officeDocument/2006/relationships/footer" Target="footer5.xml"/><Relationship Id="rId41" Type="http://schemas.openxmlformats.org/officeDocument/2006/relationships/footer" Target="footer13.xml"/><Relationship Id="rId54" Type="http://schemas.openxmlformats.org/officeDocument/2006/relationships/image" Target="media/image12.jpeg"/><Relationship Id="rId62" Type="http://schemas.openxmlformats.org/officeDocument/2006/relationships/image" Target="media/image14.jpg"/><Relationship Id="rId70" Type="http://schemas.openxmlformats.org/officeDocument/2006/relationships/header" Target="header25.xml"/><Relationship Id="rId75" Type="http://schemas.openxmlformats.org/officeDocument/2006/relationships/footer" Target="footer27.xml"/><Relationship Id="rId83" Type="http://schemas.openxmlformats.org/officeDocument/2006/relationships/image" Target="media/image18.jpg"/><Relationship Id="rId88" Type="http://schemas.openxmlformats.org/officeDocument/2006/relationships/header" Target="header3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jpg"/><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header" Target="header18.xml"/><Relationship Id="rId57" Type="http://schemas.openxmlformats.org/officeDocument/2006/relationships/footer" Target="footer19.xml"/><Relationship Id="rId10" Type="http://schemas.openxmlformats.org/officeDocument/2006/relationships/header" Target="header1.xml"/><Relationship Id="rId31" Type="http://schemas.openxmlformats.org/officeDocument/2006/relationships/image" Target="media/image6.jpg"/><Relationship Id="rId44" Type="http://schemas.openxmlformats.org/officeDocument/2006/relationships/footer" Target="footer15.xml"/><Relationship Id="rId52" Type="http://schemas.openxmlformats.org/officeDocument/2006/relationships/image" Target="media/image10.jpg"/><Relationship Id="rId60" Type="http://schemas.openxmlformats.org/officeDocument/2006/relationships/footer" Target="footer21.xml"/><Relationship Id="rId65" Type="http://schemas.openxmlformats.org/officeDocument/2006/relationships/header" Target="header23.xml"/><Relationship Id="rId73" Type="http://schemas.openxmlformats.org/officeDocument/2006/relationships/footer" Target="footer26.xml"/><Relationship Id="rId78" Type="http://schemas.openxmlformats.org/officeDocument/2006/relationships/header" Target="header29.xml"/><Relationship Id="rId81" Type="http://schemas.openxmlformats.org/officeDocument/2006/relationships/header" Target="header30.xml"/><Relationship Id="rId86" Type="http://schemas.openxmlformats.org/officeDocument/2006/relationships/footer" Target="footer31.xml"/><Relationship Id="rId4" Type="http://schemas.openxmlformats.org/officeDocument/2006/relationships/settings" Target="settings.xml"/><Relationship Id="rId9" Type="http://schemas.openxmlformats.org/officeDocument/2006/relationships/image" Target="media/image2.jpg"/></Relationships>
</file>

<file path=word/_rels/header16.xml.rels><?xml version="1.0" encoding="UTF-8" standalone="yes"?>
<Relationships xmlns="http://schemas.openxmlformats.org/package/2006/relationships"><Relationship Id="rId1" Type="http://schemas.openxmlformats.org/officeDocument/2006/relationships/image" Target="media/image8.jpg"/></Relationships>
</file>

<file path=word/_rels/header17.xml.rels><?xml version="1.0" encoding="UTF-8" standalone="yes"?>
<Relationships xmlns="http://schemas.openxmlformats.org/package/2006/relationships"><Relationship Id="rId1" Type="http://schemas.openxmlformats.org/officeDocument/2006/relationships/image" Target="media/image8.jpg"/></Relationships>
</file>

<file path=word/_rels/header18.xml.rels><?xml version="1.0" encoding="UTF-8" standalone="yes"?>
<Relationships xmlns="http://schemas.openxmlformats.org/package/2006/relationships"><Relationship Id="rId1" Type="http://schemas.openxmlformats.org/officeDocument/2006/relationships/image" Target="media/image8.jpg"/></Relationships>
</file>

<file path=word/_rels/header25.xml.rels><?xml version="1.0" encoding="UTF-8" standalone="yes"?>
<Relationships xmlns="http://schemas.openxmlformats.org/package/2006/relationships"><Relationship Id="rId1" Type="http://schemas.openxmlformats.org/officeDocument/2006/relationships/image" Target="media/image16.jpg"/></Relationships>
</file>

<file path=word/_rels/header26.xml.rels><?xml version="1.0" encoding="UTF-8" standalone="yes"?>
<Relationships xmlns="http://schemas.openxmlformats.org/package/2006/relationships"><Relationship Id="rId1" Type="http://schemas.openxmlformats.org/officeDocument/2006/relationships/image" Target="media/image16.jpg"/></Relationships>
</file>

<file path=word/_rels/header27.xml.rels><?xml version="1.0" encoding="UTF-8" standalone="yes"?>
<Relationships xmlns="http://schemas.openxmlformats.org/package/2006/relationships"><Relationship Id="rId1" Type="http://schemas.openxmlformats.org/officeDocument/2006/relationships/image" Target="media/image16.jpg"/></Relationships>
</file>

<file path=word/_rels/header30.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BA8305-3D74-4A23-A997-6767E3EF5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29</Pages>
  <Words>5119</Words>
  <Characters>29184</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Christina Morrison</dc:creator>
  <cp:lastModifiedBy>Gruenewald, Miller</cp:lastModifiedBy>
  <cp:revision>147</cp:revision>
  <dcterms:created xsi:type="dcterms:W3CDTF">2021-12-15T20:23:00Z</dcterms:created>
  <dcterms:modified xsi:type="dcterms:W3CDTF">2022-03-23T14:27:00Z</dcterms:modified>
</cp:coreProperties>
</file>